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FC" w:rsidRPr="002C0074" w:rsidRDefault="000579FC" w:rsidP="000579FC">
      <w:pPr>
        <w:pStyle w:val="a3"/>
        <w:jc w:val="center"/>
        <w:rPr>
          <w:rFonts w:ascii="Times New Roman" w:hAnsi="Times New Roman" w:cs="Times New Roman"/>
          <w:b/>
          <w:sz w:val="24"/>
          <w:szCs w:val="24"/>
        </w:rPr>
      </w:pPr>
      <w:r w:rsidRPr="002C0074">
        <w:rPr>
          <w:rFonts w:ascii="Times New Roman" w:hAnsi="Times New Roman" w:cs="Times New Roman"/>
          <w:b/>
          <w:sz w:val="24"/>
          <w:szCs w:val="24"/>
        </w:rPr>
        <w:t>ОТЧЁТ</w:t>
      </w:r>
    </w:p>
    <w:p w:rsidR="000579FC" w:rsidRPr="002C0074" w:rsidRDefault="000579FC" w:rsidP="000579FC">
      <w:pPr>
        <w:pStyle w:val="a3"/>
        <w:jc w:val="center"/>
        <w:rPr>
          <w:rFonts w:ascii="Times New Roman" w:hAnsi="Times New Roman" w:cs="Times New Roman"/>
          <w:b/>
          <w:sz w:val="24"/>
          <w:szCs w:val="24"/>
        </w:rPr>
      </w:pPr>
      <w:r w:rsidRPr="002C0074">
        <w:rPr>
          <w:rFonts w:ascii="Times New Roman" w:hAnsi="Times New Roman" w:cs="Times New Roman"/>
          <w:b/>
          <w:sz w:val="24"/>
          <w:szCs w:val="24"/>
        </w:rPr>
        <w:t xml:space="preserve">О работе Администрации и Думы </w:t>
      </w:r>
    </w:p>
    <w:p w:rsidR="000579FC" w:rsidRPr="002C0074" w:rsidRDefault="000579FC" w:rsidP="000579FC">
      <w:pPr>
        <w:pStyle w:val="a3"/>
        <w:jc w:val="center"/>
        <w:rPr>
          <w:rFonts w:ascii="Times New Roman" w:hAnsi="Times New Roman" w:cs="Times New Roman"/>
          <w:b/>
          <w:sz w:val="24"/>
          <w:szCs w:val="24"/>
        </w:rPr>
      </w:pPr>
      <w:r w:rsidRPr="002C0074">
        <w:rPr>
          <w:rFonts w:ascii="Times New Roman" w:hAnsi="Times New Roman" w:cs="Times New Roman"/>
          <w:b/>
          <w:sz w:val="24"/>
          <w:szCs w:val="24"/>
        </w:rPr>
        <w:t xml:space="preserve">Нийского </w:t>
      </w:r>
      <w:r w:rsidR="00C22AAD" w:rsidRPr="002C0074">
        <w:rPr>
          <w:rFonts w:ascii="Times New Roman" w:hAnsi="Times New Roman" w:cs="Times New Roman"/>
          <w:b/>
          <w:sz w:val="24"/>
          <w:szCs w:val="24"/>
        </w:rPr>
        <w:t>сельского поселения за 2021</w:t>
      </w:r>
      <w:r w:rsidRPr="002C0074">
        <w:rPr>
          <w:rFonts w:ascii="Times New Roman" w:hAnsi="Times New Roman" w:cs="Times New Roman"/>
          <w:b/>
          <w:sz w:val="24"/>
          <w:szCs w:val="24"/>
        </w:rPr>
        <w:t xml:space="preserve"> год</w:t>
      </w:r>
    </w:p>
    <w:p w:rsidR="000579FC" w:rsidRPr="002C0074" w:rsidRDefault="000579FC" w:rsidP="000579FC">
      <w:pPr>
        <w:pStyle w:val="a3"/>
        <w:rPr>
          <w:rFonts w:ascii="Times New Roman" w:hAnsi="Times New Roman" w:cs="Times New Roman"/>
          <w:sz w:val="24"/>
          <w:szCs w:val="24"/>
        </w:rPr>
      </w:pPr>
    </w:p>
    <w:p w:rsidR="00FE7852" w:rsidRPr="002C0074" w:rsidRDefault="000579FC" w:rsidP="00FE7852">
      <w:pPr>
        <w:pStyle w:val="a3"/>
        <w:jc w:val="both"/>
        <w:rPr>
          <w:rFonts w:ascii="Times New Roman" w:hAnsi="Times New Roman" w:cs="Times New Roman"/>
          <w:sz w:val="24"/>
          <w:szCs w:val="24"/>
        </w:rPr>
      </w:pPr>
      <w:r w:rsidRPr="002C0074">
        <w:rPr>
          <w:rFonts w:ascii="Times New Roman" w:hAnsi="Times New Roman" w:cs="Times New Roman"/>
          <w:sz w:val="24"/>
          <w:szCs w:val="24"/>
        </w:rPr>
        <w:t xml:space="preserve">       В своей деятельности за отчетный период Администрация и Дума Нийского сельского поселения руководствовалась основным Законом РФ – Конституцией РФ и Федеральными и областными Законами. Нормативно-правовыми актами администрации, а также Уставом Нийского муниципального образования. Основным документом в вопросах местного значения является Федеральный закон № 131-ФЗ от 06.10.2003 г. «Об общих принципах организации местного самоуправления в РФ. Основными направлениями деятельности Администрации и Думы Нийского сельского поселения было решения вопросов местного значения в интересах населения. </w:t>
      </w:r>
    </w:p>
    <w:p w:rsidR="00F0162B" w:rsidRPr="002C0074" w:rsidRDefault="00F0162B" w:rsidP="00FE7852">
      <w:pPr>
        <w:pStyle w:val="a3"/>
        <w:jc w:val="both"/>
        <w:rPr>
          <w:rFonts w:ascii="Times New Roman" w:hAnsi="Times New Roman" w:cs="Times New Roman"/>
          <w:sz w:val="24"/>
          <w:szCs w:val="24"/>
        </w:rPr>
      </w:pPr>
      <w:r w:rsidRPr="002C0074">
        <w:rPr>
          <w:rFonts w:ascii="Times New Roman" w:hAnsi="Times New Roman" w:cs="Times New Roman"/>
          <w:sz w:val="24"/>
          <w:szCs w:val="24"/>
        </w:rPr>
        <w:t xml:space="preserve">Основными вопросами являлись жилищно-коммунальное хозяйство. Обращения граждан. Решались вопросы по задолженности граждан за коммунальные услуги. Вопросы по выполнению текущих и капитальных ремонтов автодорог и теплосетей. Решение всех вопросов проходило в тесном контакте с Районной администрацией и Районной Думой. Также были обращения к депутатам Законодательного собрания и Депутату Государственной Думы по решению вопросов. Надеемся на плодотворную работу в дальнейшем. </w:t>
      </w:r>
    </w:p>
    <w:p w:rsidR="00B710C1" w:rsidRPr="002C0074" w:rsidRDefault="000579FC" w:rsidP="00B710C1">
      <w:pPr>
        <w:pStyle w:val="a3"/>
        <w:ind w:firstLine="708"/>
        <w:jc w:val="both"/>
        <w:rPr>
          <w:rFonts w:ascii="Times New Roman" w:hAnsi="Times New Roman" w:cs="Times New Roman"/>
          <w:sz w:val="24"/>
          <w:szCs w:val="24"/>
        </w:rPr>
      </w:pPr>
      <w:r w:rsidRPr="002C0074">
        <w:rPr>
          <w:rFonts w:ascii="Times New Roman" w:hAnsi="Times New Roman" w:cs="Times New Roman"/>
          <w:sz w:val="24"/>
          <w:szCs w:val="24"/>
        </w:rPr>
        <w:t>За период работы Думы Н</w:t>
      </w:r>
      <w:r w:rsidR="00016C75" w:rsidRPr="002C0074">
        <w:rPr>
          <w:rFonts w:ascii="Times New Roman" w:hAnsi="Times New Roman" w:cs="Times New Roman"/>
          <w:sz w:val="24"/>
          <w:szCs w:val="24"/>
        </w:rPr>
        <w:t>ийского сельского поселения 20</w:t>
      </w:r>
      <w:r w:rsidR="00C22AAD" w:rsidRPr="002C0074">
        <w:rPr>
          <w:rFonts w:ascii="Times New Roman" w:hAnsi="Times New Roman" w:cs="Times New Roman"/>
          <w:sz w:val="24"/>
          <w:szCs w:val="24"/>
        </w:rPr>
        <w:t>21</w:t>
      </w:r>
      <w:r w:rsidRPr="002C0074">
        <w:rPr>
          <w:rFonts w:ascii="Times New Roman" w:hAnsi="Times New Roman" w:cs="Times New Roman"/>
          <w:sz w:val="24"/>
          <w:szCs w:val="24"/>
        </w:rPr>
        <w:t xml:space="preserve"> года, прошло </w:t>
      </w:r>
      <w:r w:rsidR="00C22AAD" w:rsidRPr="002C0074">
        <w:rPr>
          <w:rFonts w:ascii="Times New Roman" w:hAnsi="Times New Roman" w:cs="Times New Roman"/>
          <w:sz w:val="24"/>
          <w:szCs w:val="24"/>
        </w:rPr>
        <w:t>5</w:t>
      </w:r>
      <w:r w:rsidRPr="002C0074">
        <w:rPr>
          <w:rFonts w:ascii="Times New Roman" w:hAnsi="Times New Roman" w:cs="Times New Roman"/>
          <w:sz w:val="24"/>
          <w:szCs w:val="24"/>
        </w:rPr>
        <w:t xml:space="preserve"> зас</w:t>
      </w:r>
      <w:r w:rsidR="00C22AAD" w:rsidRPr="002C0074">
        <w:rPr>
          <w:rFonts w:ascii="Times New Roman" w:hAnsi="Times New Roman" w:cs="Times New Roman"/>
          <w:sz w:val="24"/>
          <w:szCs w:val="24"/>
        </w:rPr>
        <w:t>еданий Думы. Рассмотрено более 2</w:t>
      </w:r>
      <w:r w:rsidRPr="002C0074">
        <w:rPr>
          <w:rFonts w:ascii="Times New Roman" w:hAnsi="Times New Roman" w:cs="Times New Roman"/>
          <w:sz w:val="24"/>
          <w:szCs w:val="24"/>
        </w:rPr>
        <w:t xml:space="preserve">0 вопросов по многим из них, приняты положительные решения. </w:t>
      </w:r>
    </w:p>
    <w:p w:rsidR="00C22AAD" w:rsidRPr="002C0074" w:rsidRDefault="00C22AAD" w:rsidP="00B710C1">
      <w:pPr>
        <w:pStyle w:val="a3"/>
        <w:ind w:firstLine="708"/>
        <w:jc w:val="both"/>
        <w:rPr>
          <w:rFonts w:ascii="Times New Roman" w:hAnsi="Times New Roman" w:cs="Times New Roman"/>
          <w:sz w:val="24"/>
          <w:szCs w:val="24"/>
        </w:rPr>
      </w:pPr>
      <w:r w:rsidRPr="002C0074">
        <w:rPr>
          <w:rFonts w:ascii="Times New Roman" w:hAnsi="Times New Roman" w:cs="Times New Roman"/>
          <w:sz w:val="24"/>
          <w:szCs w:val="24"/>
        </w:rPr>
        <w:t xml:space="preserve">По котельной в этом году были закуплены остатки оборудования на второй котел, такие как скрепер ковшовый, двигатель и насос сетевой, </w:t>
      </w:r>
      <w:r w:rsidR="00241EB8" w:rsidRPr="002C0074">
        <w:rPr>
          <w:rFonts w:ascii="Times New Roman" w:hAnsi="Times New Roman" w:cs="Times New Roman"/>
          <w:sz w:val="24"/>
          <w:szCs w:val="24"/>
        </w:rPr>
        <w:t xml:space="preserve">лампа </w:t>
      </w:r>
      <w:r w:rsidRPr="002C0074">
        <w:rPr>
          <w:rFonts w:ascii="Times New Roman" w:hAnsi="Times New Roman" w:cs="Times New Roman"/>
          <w:sz w:val="24"/>
          <w:szCs w:val="24"/>
        </w:rPr>
        <w:t xml:space="preserve">подъема, насос на очистные сооружения, общей стоимостью 4 млн.200 рублей. Средства районные, </w:t>
      </w:r>
      <w:proofErr w:type="gramStart"/>
      <w:r w:rsidRPr="002C0074">
        <w:rPr>
          <w:rFonts w:ascii="Times New Roman" w:hAnsi="Times New Roman" w:cs="Times New Roman"/>
          <w:sz w:val="24"/>
          <w:szCs w:val="24"/>
        </w:rPr>
        <w:t>областных</w:t>
      </w:r>
      <w:proofErr w:type="gramEnd"/>
      <w:r w:rsidRPr="002C0074">
        <w:rPr>
          <w:rFonts w:ascii="Times New Roman" w:hAnsi="Times New Roman" w:cs="Times New Roman"/>
          <w:sz w:val="24"/>
          <w:szCs w:val="24"/>
        </w:rPr>
        <w:t xml:space="preserve"> мы в этом году не получали. Услуги предоставляются на должном уровне, были рабочие моменты по водозабору и происходили небольшие сбои. Топливо на котельной имеется, запас создан, есть вопросы по штатному пополнению работников котельной. Мало специалистов, есть вакансии. Проблемные вопросы, это не смотря на качество предоставляемых услуг, люди продолжают не платить за коммунальные услуги, ведется работа в этом направлении. Задолженность уже привысила10 млн</w:t>
      </w:r>
      <w:proofErr w:type="gramStart"/>
      <w:r w:rsidRPr="002C0074">
        <w:rPr>
          <w:rFonts w:ascii="Times New Roman" w:hAnsi="Times New Roman" w:cs="Times New Roman"/>
          <w:sz w:val="24"/>
          <w:szCs w:val="24"/>
        </w:rPr>
        <w:t>.р</w:t>
      </w:r>
      <w:proofErr w:type="gramEnd"/>
      <w:r w:rsidRPr="002C0074">
        <w:rPr>
          <w:rFonts w:ascii="Times New Roman" w:hAnsi="Times New Roman" w:cs="Times New Roman"/>
          <w:sz w:val="24"/>
          <w:szCs w:val="24"/>
        </w:rPr>
        <w:t xml:space="preserve">ублей.  </w:t>
      </w:r>
    </w:p>
    <w:p w:rsidR="00C22AAD" w:rsidRPr="002C0074" w:rsidRDefault="00C22AAD" w:rsidP="00B710C1">
      <w:pPr>
        <w:pStyle w:val="a3"/>
        <w:ind w:firstLine="708"/>
        <w:jc w:val="both"/>
        <w:rPr>
          <w:rFonts w:ascii="Times New Roman" w:hAnsi="Times New Roman" w:cs="Times New Roman"/>
          <w:sz w:val="24"/>
          <w:szCs w:val="24"/>
        </w:rPr>
      </w:pPr>
      <w:r w:rsidRPr="002C0074">
        <w:rPr>
          <w:rFonts w:ascii="Times New Roman" w:hAnsi="Times New Roman" w:cs="Times New Roman"/>
          <w:sz w:val="24"/>
          <w:szCs w:val="24"/>
        </w:rPr>
        <w:t xml:space="preserve">Также отсутствует управляющая компания. Работа по выбору способа управления проведена, в поселении выбран непосредственный способ управления. Сейчас районом ведется поиск компании, кто будет выполнять работы, устранять поломки при их появлении. Плановые работы не ведутся, работаем собственными силами, только по устранению аварий. Это же и является основной причиной неполучения паспортов готовности нашего поселения. </w:t>
      </w:r>
    </w:p>
    <w:p w:rsidR="00C22AAD" w:rsidRPr="002C0074" w:rsidRDefault="00C22AAD" w:rsidP="00B710C1">
      <w:pPr>
        <w:pStyle w:val="a3"/>
        <w:ind w:firstLine="708"/>
        <w:jc w:val="both"/>
        <w:rPr>
          <w:rFonts w:ascii="Times New Roman" w:hAnsi="Times New Roman" w:cs="Times New Roman"/>
          <w:sz w:val="24"/>
          <w:szCs w:val="24"/>
        </w:rPr>
      </w:pPr>
      <w:r w:rsidRPr="002C0074">
        <w:rPr>
          <w:rFonts w:ascii="Times New Roman" w:hAnsi="Times New Roman" w:cs="Times New Roman"/>
          <w:sz w:val="24"/>
          <w:szCs w:val="24"/>
        </w:rPr>
        <w:t xml:space="preserve">По сетевой компании по обслуживанию наших электросетей вопрос в стадии решения. Прошлый год   светильники устанавливали на народные инициативы, немного не хватило на улицу Павлодарская, надеемся, что компания БЭСК, которая планирует выкупить сети  п. Ния доделает эту работу.  На данный момент у нас готова оценка наших электросетей, будет в ближайшее время размещен аукцион по продаже сетей. Надеемся на </w:t>
      </w:r>
      <w:proofErr w:type="gramStart"/>
      <w:r w:rsidRPr="002C0074">
        <w:rPr>
          <w:rFonts w:ascii="Times New Roman" w:hAnsi="Times New Roman" w:cs="Times New Roman"/>
          <w:sz w:val="24"/>
          <w:szCs w:val="24"/>
        </w:rPr>
        <w:t>заход</w:t>
      </w:r>
      <w:proofErr w:type="gramEnd"/>
      <w:r w:rsidRPr="002C0074">
        <w:rPr>
          <w:rFonts w:ascii="Times New Roman" w:hAnsi="Times New Roman" w:cs="Times New Roman"/>
          <w:sz w:val="24"/>
          <w:szCs w:val="24"/>
        </w:rPr>
        <w:t xml:space="preserve"> на аукцион БЭСК, есть в этом направлении договоренности.</w:t>
      </w:r>
    </w:p>
    <w:p w:rsidR="00241EB8" w:rsidRPr="002C0074" w:rsidRDefault="00241EB8" w:rsidP="00241EB8">
      <w:pPr>
        <w:jc w:val="center"/>
        <w:outlineLvl w:val="0"/>
        <w:rPr>
          <w:b/>
          <w:sz w:val="24"/>
          <w:szCs w:val="24"/>
        </w:rPr>
      </w:pPr>
      <w:r w:rsidRPr="002C0074">
        <w:rPr>
          <w:b/>
          <w:sz w:val="24"/>
          <w:szCs w:val="24"/>
        </w:rPr>
        <w:t>Отчет об исполнении бюджета Нийского муниципального образования за 2021 год</w:t>
      </w:r>
    </w:p>
    <w:p w:rsidR="00241EB8" w:rsidRPr="002C0074" w:rsidRDefault="00241EB8" w:rsidP="00241EB8">
      <w:pPr>
        <w:outlineLvl w:val="0"/>
        <w:rPr>
          <w:b/>
          <w:sz w:val="24"/>
          <w:szCs w:val="24"/>
        </w:rPr>
      </w:pPr>
      <w:r w:rsidRPr="002C0074">
        <w:rPr>
          <w:b/>
          <w:sz w:val="24"/>
          <w:szCs w:val="24"/>
        </w:rPr>
        <w:t xml:space="preserve">Исполнение доходной части  бюджета </w:t>
      </w:r>
    </w:p>
    <w:p w:rsidR="00241EB8" w:rsidRPr="002C0074" w:rsidRDefault="00241EB8" w:rsidP="00241EB8">
      <w:pPr>
        <w:tabs>
          <w:tab w:val="left" w:pos="709"/>
        </w:tabs>
        <w:jc w:val="both"/>
        <w:outlineLvl w:val="0"/>
        <w:rPr>
          <w:sz w:val="24"/>
          <w:szCs w:val="24"/>
        </w:rPr>
      </w:pPr>
      <w:r w:rsidRPr="002C0074">
        <w:rPr>
          <w:sz w:val="24"/>
          <w:szCs w:val="24"/>
        </w:rPr>
        <w:t xml:space="preserve">Доходная часть бюджета Нийского муниципального образования за 2021 год исполнена в сумме 28 793 тыс. рублей. </w:t>
      </w:r>
    </w:p>
    <w:p w:rsidR="00241EB8" w:rsidRPr="002C0074" w:rsidRDefault="00241EB8" w:rsidP="00241EB8">
      <w:pPr>
        <w:tabs>
          <w:tab w:val="left" w:pos="709"/>
        </w:tabs>
        <w:jc w:val="both"/>
        <w:outlineLvl w:val="0"/>
        <w:rPr>
          <w:sz w:val="24"/>
          <w:szCs w:val="24"/>
        </w:rPr>
      </w:pPr>
      <w:r w:rsidRPr="002C0074">
        <w:rPr>
          <w:sz w:val="24"/>
          <w:szCs w:val="24"/>
        </w:rPr>
        <w:t xml:space="preserve">Из них: </w:t>
      </w:r>
    </w:p>
    <w:p w:rsidR="00241EB8" w:rsidRPr="002C0074" w:rsidRDefault="00241EB8" w:rsidP="00241EB8">
      <w:pPr>
        <w:tabs>
          <w:tab w:val="left" w:pos="709"/>
        </w:tabs>
        <w:jc w:val="both"/>
        <w:outlineLvl w:val="0"/>
        <w:rPr>
          <w:sz w:val="24"/>
          <w:szCs w:val="24"/>
        </w:rPr>
      </w:pPr>
      <w:r w:rsidRPr="002C0074">
        <w:rPr>
          <w:sz w:val="24"/>
          <w:szCs w:val="24"/>
        </w:rPr>
        <w:t>Собственные средства – 4 433 тыс. руб.</w:t>
      </w:r>
    </w:p>
    <w:p w:rsidR="00241EB8" w:rsidRPr="002C0074" w:rsidRDefault="00241EB8" w:rsidP="00241EB8">
      <w:pPr>
        <w:jc w:val="both"/>
        <w:rPr>
          <w:sz w:val="24"/>
          <w:szCs w:val="24"/>
        </w:rPr>
      </w:pPr>
      <w:r w:rsidRPr="002C0074">
        <w:rPr>
          <w:sz w:val="24"/>
          <w:szCs w:val="24"/>
        </w:rPr>
        <w:t>Из них:</w:t>
      </w:r>
    </w:p>
    <w:p w:rsidR="00241EB8" w:rsidRPr="002C0074" w:rsidRDefault="00241EB8" w:rsidP="00241EB8">
      <w:pPr>
        <w:jc w:val="both"/>
        <w:rPr>
          <w:sz w:val="24"/>
          <w:szCs w:val="24"/>
        </w:rPr>
      </w:pPr>
      <w:r w:rsidRPr="002C0074">
        <w:rPr>
          <w:sz w:val="24"/>
          <w:szCs w:val="24"/>
        </w:rPr>
        <w:t>Доход от уплаты акцизов составил – 831 тыс. руб.</w:t>
      </w:r>
    </w:p>
    <w:p w:rsidR="00241EB8" w:rsidRPr="002C0074" w:rsidRDefault="00241EB8" w:rsidP="00241EB8">
      <w:pPr>
        <w:jc w:val="both"/>
        <w:outlineLvl w:val="0"/>
        <w:rPr>
          <w:sz w:val="24"/>
          <w:szCs w:val="24"/>
        </w:rPr>
      </w:pPr>
      <w:r w:rsidRPr="002C0074">
        <w:rPr>
          <w:sz w:val="24"/>
          <w:szCs w:val="24"/>
        </w:rPr>
        <w:t xml:space="preserve">НДФЛ – 1 869 тыс. рублей. </w:t>
      </w:r>
    </w:p>
    <w:p w:rsidR="00241EB8" w:rsidRPr="002C0074" w:rsidRDefault="00241EB8" w:rsidP="00241EB8">
      <w:pPr>
        <w:jc w:val="both"/>
        <w:outlineLvl w:val="0"/>
        <w:rPr>
          <w:sz w:val="24"/>
          <w:szCs w:val="24"/>
        </w:rPr>
      </w:pPr>
      <w:r w:rsidRPr="002C0074">
        <w:rPr>
          <w:sz w:val="24"/>
          <w:szCs w:val="24"/>
        </w:rPr>
        <w:t>Налог на имущество физических лиц – 70 тыс. рублей;</w:t>
      </w:r>
    </w:p>
    <w:p w:rsidR="00241EB8" w:rsidRPr="002C0074" w:rsidRDefault="00241EB8" w:rsidP="00241EB8">
      <w:pPr>
        <w:jc w:val="both"/>
        <w:outlineLvl w:val="0"/>
        <w:rPr>
          <w:sz w:val="24"/>
          <w:szCs w:val="24"/>
        </w:rPr>
      </w:pPr>
      <w:r w:rsidRPr="002C0074">
        <w:rPr>
          <w:sz w:val="24"/>
          <w:szCs w:val="24"/>
        </w:rPr>
        <w:lastRenderedPageBreak/>
        <w:t xml:space="preserve">Земельный налог с организаций составил 268 тыс. рублей. </w:t>
      </w:r>
    </w:p>
    <w:p w:rsidR="00241EB8" w:rsidRPr="002C0074" w:rsidRDefault="00241EB8" w:rsidP="00241EB8">
      <w:pPr>
        <w:jc w:val="both"/>
        <w:outlineLvl w:val="0"/>
        <w:rPr>
          <w:sz w:val="24"/>
          <w:szCs w:val="24"/>
        </w:rPr>
      </w:pPr>
      <w:r w:rsidRPr="002C0074">
        <w:rPr>
          <w:sz w:val="24"/>
          <w:szCs w:val="24"/>
        </w:rPr>
        <w:t>Земельный налог с физических лиц – -80 тыс. руб.</w:t>
      </w:r>
    </w:p>
    <w:p w:rsidR="00241EB8" w:rsidRPr="002C0074" w:rsidRDefault="00241EB8" w:rsidP="00241EB8">
      <w:pPr>
        <w:jc w:val="both"/>
        <w:outlineLvl w:val="0"/>
        <w:rPr>
          <w:sz w:val="24"/>
          <w:szCs w:val="24"/>
        </w:rPr>
      </w:pPr>
      <w:r w:rsidRPr="002C0074">
        <w:rPr>
          <w:sz w:val="24"/>
          <w:szCs w:val="24"/>
        </w:rPr>
        <w:t>Государственная пошлина– 2 тыс. рублей;</w:t>
      </w:r>
    </w:p>
    <w:p w:rsidR="00241EB8" w:rsidRPr="002C0074" w:rsidRDefault="00241EB8" w:rsidP="00241EB8">
      <w:pPr>
        <w:jc w:val="both"/>
        <w:outlineLvl w:val="0"/>
        <w:rPr>
          <w:sz w:val="24"/>
          <w:szCs w:val="24"/>
        </w:rPr>
      </w:pPr>
      <w:r w:rsidRPr="002C0074">
        <w:rPr>
          <w:sz w:val="24"/>
          <w:szCs w:val="24"/>
        </w:rPr>
        <w:t>Аренда имущества составили 341 тыс. рублей</w:t>
      </w:r>
    </w:p>
    <w:p w:rsidR="00241EB8" w:rsidRPr="002C0074" w:rsidRDefault="00241EB8" w:rsidP="00241EB8">
      <w:pPr>
        <w:jc w:val="both"/>
        <w:outlineLvl w:val="0"/>
        <w:rPr>
          <w:sz w:val="24"/>
          <w:szCs w:val="24"/>
        </w:rPr>
      </w:pPr>
      <w:r w:rsidRPr="002C0074">
        <w:rPr>
          <w:sz w:val="24"/>
          <w:szCs w:val="24"/>
        </w:rPr>
        <w:t>Доходы от деятельности клуба проведение дискотек, банкетов исполнение составило 16 тыс. рублей.</w:t>
      </w:r>
    </w:p>
    <w:p w:rsidR="00241EB8" w:rsidRPr="002C0074" w:rsidRDefault="00241EB8" w:rsidP="00241EB8">
      <w:pPr>
        <w:jc w:val="both"/>
        <w:outlineLvl w:val="0"/>
        <w:rPr>
          <w:sz w:val="24"/>
          <w:szCs w:val="24"/>
        </w:rPr>
      </w:pPr>
      <w:r w:rsidRPr="002C0074">
        <w:rPr>
          <w:sz w:val="24"/>
          <w:szCs w:val="24"/>
        </w:rPr>
        <w:t xml:space="preserve">Доходы, поступающие в порядке возмещения расходов, понесенных в связи с эксплуатацией имущества поселений 1 115 тыс. руб. </w:t>
      </w:r>
    </w:p>
    <w:p w:rsidR="00241EB8" w:rsidRPr="002C0074" w:rsidRDefault="00241EB8" w:rsidP="00241EB8">
      <w:pPr>
        <w:jc w:val="both"/>
        <w:outlineLvl w:val="0"/>
        <w:rPr>
          <w:sz w:val="24"/>
          <w:szCs w:val="24"/>
        </w:rPr>
      </w:pPr>
      <w:r w:rsidRPr="002C0074">
        <w:rPr>
          <w:sz w:val="24"/>
          <w:szCs w:val="24"/>
        </w:rPr>
        <w:t>Безвозмездные поступления – 24 360 тыс. руб.</w:t>
      </w:r>
    </w:p>
    <w:p w:rsidR="00241EB8" w:rsidRPr="002C0074" w:rsidRDefault="00241EB8" w:rsidP="00241EB8">
      <w:pPr>
        <w:jc w:val="both"/>
        <w:outlineLvl w:val="0"/>
        <w:rPr>
          <w:sz w:val="24"/>
          <w:szCs w:val="24"/>
        </w:rPr>
      </w:pPr>
      <w:r w:rsidRPr="002C0074">
        <w:rPr>
          <w:sz w:val="24"/>
          <w:szCs w:val="24"/>
        </w:rPr>
        <w:t>Из них:</w:t>
      </w:r>
    </w:p>
    <w:p w:rsidR="00241EB8" w:rsidRPr="002C0074" w:rsidRDefault="00241EB8" w:rsidP="00241EB8">
      <w:pPr>
        <w:jc w:val="both"/>
        <w:outlineLvl w:val="0"/>
        <w:rPr>
          <w:sz w:val="24"/>
          <w:szCs w:val="24"/>
        </w:rPr>
      </w:pPr>
      <w:r w:rsidRPr="002C0074">
        <w:rPr>
          <w:sz w:val="24"/>
          <w:szCs w:val="24"/>
        </w:rPr>
        <w:t>Дотация с района – 13 584 тыс. рублей;</w:t>
      </w:r>
    </w:p>
    <w:p w:rsidR="00241EB8" w:rsidRPr="002C0074" w:rsidRDefault="00241EB8" w:rsidP="00241EB8">
      <w:pPr>
        <w:jc w:val="both"/>
        <w:outlineLvl w:val="0"/>
        <w:rPr>
          <w:sz w:val="24"/>
          <w:szCs w:val="24"/>
        </w:rPr>
      </w:pPr>
      <w:r w:rsidRPr="002C0074">
        <w:rPr>
          <w:sz w:val="24"/>
          <w:szCs w:val="24"/>
        </w:rPr>
        <w:t>Субсидия на реализацию мероприятий перечня проектов народных инициатив – 212 тыс. рублей;</w:t>
      </w:r>
    </w:p>
    <w:p w:rsidR="00241EB8" w:rsidRPr="002C0074" w:rsidRDefault="00241EB8" w:rsidP="00241EB8">
      <w:pPr>
        <w:jc w:val="both"/>
        <w:outlineLvl w:val="0"/>
        <w:rPr>
          <w:sz w:val="24"/>
          <w:szCs w:val="24"/>
        </w:rPr>
      </w:pPr>
      <w:r w:rsidRPr="002C0074">
        <w:rPr>
          <w:sz w:val="24"/>
          <w:szCs w:val="24"/>
        </w:rPr>
        <w:t>Субвенции на выполнение передаваемых полномочий – 267 тыс. рублей;</w:t>
      </w:r>
    </w:p>
    <w:p w:rsidR="00241EB8" w:rsidRPr="002C0074" w:rsidRDefault="00241EB8" w:rsidP="00241EB8">
      <w:pPr>
        <w:jc w:val="both"/>
        <w:outlineLvl w:val="0"/>
        <w:rPr>
          <w:sz w:val="24"/>
          <w:szCs w:val="24"/>
        </w:rPr>
      </w:pPr>
      <w:r w:rsidRPr="002C0074">
        <w:rPr>
          <w:sz w:val="24"/>
          <w:szCs w:val="24"/>
        </w:rPr>
        <w:t>Межбюджетные трансферты на выплату ЗП – 3 668 тыс. рублей.</w:t>
      </w:r>
    </w:p>
    <w:p w:rsidR="00241EB8" w:rsidRPr="002C0074" w:rsidRDefault="00241EB8" w:rsidP="00241EB8">
      <w:pPr>
        <w:jc w:val="both"/>
        <w:outlineLvl w:val="0"/>
        <w:rPr>
          <w:sz w:val="24"/>
          <w:szCs w:val="24"/>
        </w:rPr>
      </w:pPr>
      <w:r w:rsidRPr="002C0074">
        <w:rPr>
          <w:sz w:val="24"/>
          <w:szCs w:val="24"/>
        </w:rPr>
        <w:t xml:space="preserve">Межбюджетные трансферты на содержание имущества, находящегося в муниципальной собственности (ремонт системы отопления здания по ул. </w:t>
      </w:r>
      <w:proofErr w:type="gramStart"/>
      <w:r w:rsidRPr="002C0074">
        <w:rPr>
          <w:sz w:val="24"/>
          <w:szCs w:val="24"/>
        </w:rPr>
        <w:t>Тбилисская</w:t>
      </w:r>
      <w:proofErr w:type="gramEnd"/>
      <w:r w:rsidRPr="002C0074">
        <w:rPr>
          <w:sz w:val="24"/>
          <w:szCs w:val="24"/>
        </w:rPr>
        <w:t xml:space="preserve"> 5) - 2 267 тыс. рублей</w:t>
      </w:r>
    </w:p>
    <w:p w:rsidR="00241EB8" w:rsidRPr="002C0074" w:rsidRDefault="00241EB8" w:rsidP="00241EB8">
      <w:pPr>
        <w:jc w:val="both"/>
        <w:outlineLvl w:val="0"/>
        <w:rPr>
          <w:sz w:val="24"/>
          <w:szCs w:val="24"/>
        </w:rPr>
      </w:pPr>
      <w:r w:rsidRPr="002C0074">
        <w:rPr>
          <w:sz w:val="24"/>
          <w:szCs w:val="24"/>
        </w:rPr>
        <w:t xml:space="preserve">Межбюджетные трансферты на приобретение котельного оборудования </w:t>
      </w:r>
    </w:p>
    <w:p w:rsidR="00241EB8" w:rsidRPr="002C0074" w:rsidRDefault="00241EB8" w:rsidP="00241EB8">
      <w:pPr>
        <w:jc w:val="both"/>
        <w:outlineLvl w:val="0"/>
        <w:rPr>
          <w:sz w:val="24"/>
          <w:szCs w:val="24"/>
        </w:rPr>
      </w:pPr>
      <w:r w:rsidRPr="002C0074">
        <w:rPr>
          <w:sz w:val="24"/>
          <w:szCs w:val="24"/>
        </w:rPr>
        <w:t>4 200 тыс. рублей</w:t>
      </w:r>
    </w:p>
    <w:p w:rsidR="00241EB8" w:rsidRPr="002C0074" w:rsidRDefault="00241EB8" w:rsidP="00241EB8">
      <w:pPr>
        <w:jc w:val="both"/>
        <w:outlineLvl w:val="0"/>
        <w:rPr>
          <w:sz w:val="24"/>
          <w:szCs w:val="24"/>
        </w:rPr>
      </w:pPr>
      <w:r w:rsidRPr="002C0074">
        <w:rPr>
          <w:sz w:val="24"/>
          <w:szCs w:val="24"/>
        </w:rPr>
        <w:t>Поступления от денежных пожертвований для реализации проекта «Дружба и успех» (приобретение аттракционного инвентаря для МКУК КДЦ НМО) – 162 тыс. рублей</w:t>
      </w:r>
    </w:p>
    <w:p w:rsidR="00241EB8" w:rsidRPr="002C0074" w:rsidRDefault="00241EB8" w:rsidP="00241EB8">
      <w:pPr>
        <w:tabs>
          <w:tab w:val="left" w:pos="709"/>
        </w:tabs>
        <w:jc w:val="both"/>
        <w:outlineLvl w:val="0"/>
        <w:rPr>
          <w:sz w:val="24"/>
          <w:szCs w:val="24"/>
        </w:rPr>
      </w:pPr>
      <w:r w:rsidRPr="002C0074">
        <w:rPr>
          <w:b/>
          <w:sz w:val="24"/>
          <w:szCs w:val="24"/>
        </w:rPr>
        <w:t>Расходная часть бюджета</w:t>
      </w:r>
      <w:r w:rsidRPr="002C0074">
        <w:rPr>
          <w:sz w:val="24"/>
          <w:szCs w:val="24"/>
        </w:rPr>
        <w:t xml:space="preserve"> Нийского муниципального образования за 2021 год исполнена в сумме </w:t>
      </w:r>
      <w:r w:rsidRPr="002C0074">
        <w:rPr>
          <w:b/>
          <w:sz w:val="24"/>
          <w:szCs w:val="24"/>
        </w:rPr>
        <w:t>28 407</w:t>
      </w:r>
      <w:r w:rsidRPr="002C0074">
        <w:rPr>
          <w:sz w:val="24"/>
          <w:szCs w:val="24"/>
        </w:rPr>
        <w:t> </w:t>
      </w:r>
      <w:r w:rsidRPr="002C0074">
        <w:rPr>
          <w:b/>
          <w:sz w:val="24"/>
          <w:szCs w:val="24"/>
        </w:rPr>
        <w:t>375,45</w:t>
      </w:r>
      <w:r w:rsidRPr="002C0074">
        <w:rPr>
          <w:sz w:val="24"/>
          <w:szCs w:val="24"/>
        </w:rPr>
        <w:t xml:space="preserve"> рублей. Из них: </w:t>
      </w:r>
    </w:p>
    <w:p w:rsidR="00241EB8" w:rsidRPr="002C0074" w:rsidRDefault="00241EB8" w:rsidP="00241EB8">
      <w:pPr>
        <w:jc w:val="center"/>
        <w:rPr>
          <w:sz w:val="24"/>
          <w:szCs w:val="24"/>
        </w:rPr>
      </w:pPr>
      <w:r w:rsidRPr="002C0074">
        <w:rPr>
          <w:i/>
          <w:sz w:val="24"/>
          <w:szCs w:val="24"/>
          <w:u w:val="single"/>
        </w:rPr>
        <w:t xml:space="preserve">Расходы по разделу «Общегосударственные вопросы» за 2021 </w:t>
      </w:r>
      <w:r w:rsidRPr="002C0074">
        <w:rPr>
          <w:sz w:val="24"/>
          <w:szCs w:val="24"/>
        </w:rPr>
        <w:t xml:space="preserve">год составили  </w:t>
      </w:r>
      <w:r w:rsidRPr="002C0074">
        <w:rPr>
          <w:b/>
          <w:sz w:val="24"/>
          <w:szCs w:val="24"/>
        </w:rPr>
        <w:t>14 116 735,92 рубля</w:t>
      </w:r>
      <w:r w:rsidRPr="002C0074">
        <w:rPr>
          <w:sz w:val="24"/>
          <w:szCs w:val="24"/>
        </w:rPr>
        <w:t xml:space="preserve"> из них:</w:t>
      </w:r>
    </w:p>
    <w:p w:rsidR="00241EB8" w:rsidRPr="002C0074" w:rsidRDefault="00241EB8" w:rsidP="00241EB8">
      <w:pPr>
        <w:tabs>
          <w:tab w:val="left" w:pos="709"/>
        </w:tabs>
        <w:jc w:val="both"/>
        <w:rPr>
          <w:sz w:val="24"/>
          <w:szCs w:val="24"/>
        </w:rPr>
      </w:pPr>
      <w:r w:rsidRPr="002C0074">
        <w:rPr>
          <w:sz w:val="24"/>
          <w:szCs w:val="24"/>
        </w:rPr>
        <w:tab/>
        <w:t xml:space="preserve">Расходы, связанные с содержанием главы администрации НМО – </w:t>
      </w:r>
    </w:p>
    <w:p w:rsidR="00241EB8" w:rsidRPr="002C0074" w:rsidRDefault="00241EB8" w:rsidP="00241EB8">
      <w:pPr>
        <w:tabs>
          <w:tab w:val="left" w:pos="709"/>
        </w:tabs>
        <w:jc w:val="both"/>
        <w:rPr>
          <w:sz w:val="24"/>
          <w:szCs w:val="24"/>
        </w:rPr>
      </w:pPr>
      <w:r w:rsidRPr="002C0074">
        <w:rPr>
          <w:b/>
          <w:sz w:val="24"/>
          <w:szCs w:val="24"/>
        </w:rPr>
        <w:t>1 338 490,99 рублей</w:t>
      </w:r>
      <w:r w:rsidRPr="002C0074">
        <w:rPr>
          <w:sz w:val="24"/>
          <w:szCs w:val="24"/>
        </w:rPr>
        <w:t>, из них:</w:t>
      </w:r>
    </w:p>
    <w:p w:rsidR="00241EB8" w:rsidRPr="002C0074" w:rsidRDefault="00241EB8" w:rsidP="00241EB8">
      <w:pPr>
        <w:tabs>
          <w:tab w:val="left" w:pos="709"/>
        </w:tabs>
        <w:jc w:val="both"/>
        <w:rPr>
          <w:sz w:val="24"/>
          <w:szCs w:val="24"/>
        </w:rPr>
      </w:pPr>
      <w:r w:rsidRPr="002C0074">
        <w:rPr>
          <w:sz w:val="24"/>
          <w:szCs w:val="24"/>
        </w:rPr>
        <w:t>- 1 029 720,75 рублей – заработная плата;</w:t>
      </w:r>
    </w:p>
    <w:p w:rsidR="00241EB8" w:rsidRPr="002C0074" w:rsidRDefault="00241EB8" w:rsidP="00241EB8">
      <w:pPr>
        <w:tabs>
          <w:tab w:val="left" w:pos="709"/>
        </w:tabs>
        <w:jc w:val="both"/>
        <w:rPr>
          <w:sz w:val="24"/>
          <w:szCs w:val="24"/>
        </w:rPr>
      </w:pPr>
      <w:r w:rsidRPr="002C0074">
        <w:rPr>
          <w:sz w:val="24"/>
          <w:szCs w:val="24"/>
        </w:rPr>
        <w:t>- 308 770,24 рублей – начисления на выплаты по оплате труда.</w:t>
      </w:r>
    </w:p>
    <w:p w:rsidR="00241EB8" w:rsidRPr="002C0074" w:rsidRDefault="00241EB8" w:rsidP="00241EB8">
      <w:pPr>
        <w:tabs>
          <w:tab w:val="left" w:pos="0"/>
        </w:tabs>
        <w:jc w:val="both"/>
        <w:rPr>
          <w:sz w:val="24"/>
          <w:szCs w:val="24"/>
        </w:rPr>
      </w:pPr>
      <w:r w:rsidRPr="002C0074">
        <w:rPr>
          <w:sz w:val="24"/>
          <w:szCs w:val="24"/>
        </w:rPr>
        <w:tab/>
        <w:t xml:space="preserve">Расходы на содержание аппарата управления администрации НМО – </w:t>
      </w:r>
      <w:r w:rsidRPr="002C0074">
        <w:rPr>
          <w:b/>
          <w:sz w:val="24"/>
          <w:szCs w:val="24"/>
        </w:rPr>
        <w:t>9 762 963,02 рублей</w:t>
      </w:r>
      <w:r w:rsidRPr="002C0074">
        <w:rPr>
          <w:sz w:val="24"/>
          <w:szCs w:val="24"/>
        </w:rPr>
        <w:t>, из них:</w:t>
      </w:r>
    </w:p>
    <w:p w:rsidR="00241EB8" w:rsidRPr="002C0074" w:rsidRDefault="00241EB8" w:rsidP="00241EB8">
      <w:pPr>
        <w:tabs>
          <w:tab w:val="left" w:pos="0"/>
        </w:tabs>
        <w:jc w:val="both"/>
        <w:rPr>
          <w:sz w:val="24"/>
          <w:szCs w:val="24"/>
        </w:rPr>
      </w:pPr>
      <w:r w:rsidRPr="002C0074">
        <w:rPr>
          <w:sz w:val="24"/>
          <w:szCs w:val="24"/>
        </w:rPr>
        <w:t>- 5 500 028,26 рублей – заработная плата;</w:t>
      </w:r>
    </w:p>
    <w:p w:rsidR="00241EB8" w:rsidRPr="002C0074" w:rsidRDefault="00241EB8" w:rsidP="00241EB8">
      <w:pPr>
        <w:tabs>
          <w:tab w:val="left" w:pos="0"/>
        </w:tabs>
        <w:jc w:val="both"/>
        <w:rPr>
          <w:sz w:val="24"/>
          <w:szCs w:val="24"/>
        </w:rPr>
      </w:pPr>
      <w:r w:rsidRPr="002C0074">
        <w:rPr>
          <w:sz w:val="24"/>
          <w:szCs w:val="24"/>
        </w:rPr>
        <w:t>-41 867,45 рублей – прочие выплаты (оплата проезда к месту отпуска и обратно)</w:t>
      </w:r>
    </w:p>
    <w:p w:rsidR="00241EB8" w:rsidRPr="002C0074" w:rsidRDefault="00241EB8" w:rsidP="00241EB8">
      <w:pPr>
        <w:tabs>
          <w:tab w:val="left" w:pos="709"/>
        </w:tabs>
        <w:jc w:val="both"/>
        <w:rPr>
          <w:sz w:val="24"/>
          <w:szCs w:val="24"/>
        </w:rPr>
      </w:pPr>
      <w:r w:rsidRPr="002C0074">
        <w:rPr>
          <w:sz w:val="24"/>
          <w:szCs w:val="24"/>
        </w:rPr>
        <w:t>- 1 644 247,29 рублей – начисления на выплаты по оплате труда;</w:t>
      </w:r>
    </w:p>
    <w:p w:rsidR="00241EB8" w:rsidRPr="002C0074" w:rsidRDefault="00241EB8" w:rsidP="00241EB8">
      <w:pPr>
        <w:tabs>
          <w:tab w:val="left" w:pos="709"/>
        </w:tabs>
        <w:jc w:val="both"/>
        <w:rPr>
          <w:sz w:val="24"/>
          <w:szCs w:val="24"/>
        </w:rPr>
      </w:pPr>
      <w:r w:rsidRPr="002C0074">
        <w:rPr>
          <w:sz w:val="24"/>
          <w:szCs w:val="24"/>
        </w:rPr>
        <w:t>- 49 291,88 рублей – услуги связи (интернет, услуги телефонной связи, почтовые отправления);</w:t>
      </w:r>
    </w:p>
    <w:p w:rsidR="00241EB8" w:rsidRPr="002C0074" w:rsidRDefault="00241EB8" w:rsidP="00241EB8">
      <w:pPr>
        <w:tabs>
          <w:tab w:val="left" w:pos="709"/>
        </w:tabs>
        <w:jc w:val="both"/>
        <w:rPr>
          <w:sz w:val="24"/>
          <w:szCs w:val="24"/>
        </w:rPr>
      </w:pPr>
      <w:r w:rsidRPr="002C0074">
        <w:rPr>
          <w:sz w:val="24"/>
          <w:szCs w:val="24"/>
        </w:rPr>
        <w:t>- 926 241,67 рублей – коммунальные услуги (отопление, электроэнергия, водоснабжение);</w:t>
      </w:r>
    </w:p>
    <w:p w:rsidR="00241EB8" w:rsidRPr="002C0074" w:rsidRDefault="00241EB8" w:rsidP="00241EB8">
      <w:pPr>
        <w:tabs>
          <w:tab w:val="left" w:pos="709"/>
        </w:tabs>
        <w:jc w:val="both"/>
        <w:rPr>
          <w:sz w:val="24"/>
          <w:szCs w:val="24"/>
        </w:rPr>
      </w:pPr>
      <w:r w:rsidRPr="002C0074">
        <w:rPr>
          <w:sz w:val="24"/>
          <w:szCs w:val="24"/>
        </w:rPr>
        <w:t xml:space="preserve">- 214 250,00 рублей – увеличение стоимости основных средств (приобретение мониторов, картриджей, </w:t>
      </w:r>
      <w:proofErr w:type="spellStart"/>
      <w:r w:rsidRPr="002C0074">
        <w:rPr>
          <w:sz w:val="24"/>
          <w:szCs w:val="24"/>
        </w:rPr>
        <w:t>сплит</w:t>
      </w:r>
      <w:proofErr w:type="spellEnd"/>
      <w:r w:rsidRPr="002C0074">
        <w:rPr>
          <w:sz w:val="24"/>
          <w:szCs w:val="24"/>
        </w:rPr>
        <w:t xml:space="preserve"> системы, перфоратора, </w:t>
      </w:r>
      <w:proofErr w:type="spellStart"/>
      <w:r w:rsidRPr="002C0074">
        <w:rPr>
          <w:sz w:val="24"/>
          <w:szCs w:val="24"/>
        </w:rPr>
        <w:t>шуруповерта</w:t>
      </w:r>
      <w:proofErr w:type="spellEnd"/>
      <w:r w:rsidRPr="002C0074">
        <w:rPr>
          <w:sz w:val="24"/>
          <w:szCs w:val="24"/>
        </w:rPr>
        <w:t>, отбойного молотка)</w:t>
      </w:r>
    </w:p>
    <w:p w:rsidR="00241EB8" w:rsidRPr="002C0074" w:rsidRDefault="00241EB8" w:rsidP="00241EB8">
      <w:pPr>
        <w:tabs>
          <w:tab w:val="left" w:pos="709"/>
        </w:tabs>
        <w:jc w:val="both"/>
        <w:rPr>
          <w:sz w:val="24"/>
          <w:szCs w:val="24"/>
        </w:rPr>
      </w:pPr>
      <w:r w:rsidRPr="002C0074">
        <w:rPr>
          <w:sz w:val="24"/>
          <w:szCs w:val="24"/>
        </w:rPr>
        <w:t>- 37 875,94 рублей – работы, услуги по содержанию имущества (вывоз ТБО, сервисное обслуживание картриджей</w:t>
      </w:r>
      <w:proofErr w:type="gramStart"/>
      <w:r w:rsidRPr="002C0074">
        <w:rPr>
          <w:sz w:val="24"/>
          <w:szCs w:val="24"/>
        </w:rPr>
        <w:t>,);</w:t>
      </w:r>
      <w:proofErr w:type="gramEnd"/>
    </w:p>
    <w:p w:rsidR="00241EB8" w:rsidRPr="002C0074" w:rsidRDefault="00241EB8" w:rsidP="00241EB8">
      <w:pPr>
        <w:tabs>
          <w:tab w:val="left" w:pos="709"/>
        </w:tabs>
        <w:jc w:val="both"/>
        <w:rPr>
          <w:sz w:val="24"/>
          <w:szCs w:val="24"/>
        </w:rPr>
      </w:pPr>
      <w:r w:rsidRPr="002C0074">
        <w:rPr>
          <w:sz w:val="24"/>
          <w:szCs w:val="24"/>
        </w:rPr>
        <w:t>- 121 637,00 рублей – прочие текущие расходы (обслуживание официального сайта, офисных программ, диспансеризация, повышение квалификации);</w:t>
      </w:r>
    </w:p>
    <w:p w:rsidR="00241EB8" w:rsidRPr="002C0074" w:rsidRDefault="00241EB8" w:rsidP="00241EB8">
      <w:pPr>
        <w:tabs>
          <w:tab w:val="left" w:pos="709"/>
        </w:tabs>
        <w:jc w:val="both"/>
        <w:rPr>
          <w:sz w:val="24"/>
          <w:szCs w:val="24"/>
        </w:rPr>
      </w:pPr>
      <w:r w:rsidRPr="002C0074">
        <w:rPr>
          <w:sz w:val="24"/>
          <w:szCs w:val="24"/>
        </w:rPr>
        <w:t xml:space="preserve">- 175 802,82 рублей – </w:t>
      </w:r>
      <w:proofErr w:type="spellStart"/>
      <w:r w:rsidRPr="002C0074">
        <w:rPr>
          <w:sz w:val="24"/>
          <w:szCs w:val="24"/>
        </w:rPr>
        <w:t>автострахование</w:t>
      </w:r>
      <w:proofErr w:type="spellEnd"/>
      <w:r w:rsidRPr="002C0074">
        <w:rPr>
          <w:sz w:val="24"/>
          <w:szCs w:val="24"/>
        </w:rPr>
        <w:t xml:space="preserve">, транспортный налог, земельный налог; </w:t>
      </w:r>
    </w:p>
    <w:p w:rsidR="00241EB8" w:rsidRPr="002C0074" w:rsidRDefault="00241EB8" w:rsidP="00241EB8">
      <w:pPr>
        <w:tabs>
          <w:tab w:val="left" w:pos="709"/>
        </w:tabs>
        <w:jc w:val="both"/>
        <w:rPr>
          <w:sz w:val="24"/>
          <w:szCs w:val="24"/>
        </w:rPr>
      </w:pPr>
      <w:r w:rsidRPr="002C0074">
        <w:rPr>
          <w:sz w:val="24"/>
          <w:szCs w:val="24"/>
        </w:rPr>
        <w:t>- 296 004,71 рублей – приобретение материалов (приобретение ГСМ, канц. товаров, запасных частей).</w:t>
      </w:r>
    </w:p>
    <w:p w:rsidR="00241EB8" w:rsidRPr="002C0074" w:rsidRDefault="00241EB8" w:rsidP="00241EB8">
      <w:pPr>
        <w:tabs>
          <w:tab w:val="left" w:pos="0"/>
        </w:tabs>
        <w:jc w:val="both"/>
        <w:rPr>
          <w:sz w:val="24"/>
          <w:szCs w:val="24"/>
        </w:rPr>
      </w:pPr>
      <w:r w:rsidRPr="002C0074">
        <w:rPr>
          <w:sz w:val="24"/>
          <w:szCs w:val="24"/>
        </w:rPr>
        <w:tab/>
        <w:t xml:space="preserve">Также по данному подразделу были произведены расходы, связанные с передачей осуществления части своих полномочий по заключенным соглашениям из бюджета поселения бюджету района сумму </w:t>
      </w:r>
      <w:r w:rsidRPr="002C0074">
        <w:rPr>
          <w:b/>
          <w:sz w:val="24"/>
          <w:szCs w:val="24"/>
        </w:rPr>
        <w:t>755 716 рублей</w:t>
      </w:r>
      <w:r w:rsidRPr="002C0074">
        <w:rPr>
          <w:sz w:val="24"/>
          <w:szCs w:val="24"/>
        </w:rPr>
        <w:t xml:space="preserve"> (передача полномочий по исполнению бюджета, по правовым вопросам, архитектуре, ЖКХ);</w:t>
      </w:r>
    </w:p>
    <w:p w:rsidR="00241EB8" w:rsidRPr="002C0074" w:rsidRDefault="00241EB8" w:rsidP="00241EB8">
      <w:pPr>
        <w:tabs>
          <w:tab w:val="left" w:pos="0"/>
        </w:tabs>
        <w:jc w:val="both"/>
        <w:rPr>
          <w:sz w:val="24"/>
          <w:szCs w:val="24"/>
        </w:rPr>
      </w:pPr>
      <w:r w:rsidRPr="002C0074">
        <w:rPr>
          <w:sz w:val="24"/>
          <w:szCs w:val="24"/>
        </w:rPr>
        <w:tab/>
        <w:t xml:space="preserve">Расходы, связанные с передачей полномочий КСК УКМО по осуществлению внешнего муниципального финансового контроля, и внутреннего муниципального </w:t>
      </w:r>
      <w:r w:rsidRPr="002C0074">
        <w:rPr>
          <w:sz w:val="24"/>
          <w:szCs w:val="24"/>
        </w:rPr>
        <w:lastRenderedPageBreak/>
        <w:t xml:space="preserve">финансового контроля по заключенным соглашениям из бюджета поселения бюджету района, составили </w:t>
      </w:r>
      <w:r w:rsidRPr="002C0074">
        <w:rPr>
          <w:b/>
          <w:sz w:val="24"/>
          <w:szCs w:val="24"/>
        </w:rPr>
        <w:t>109 973 рублей</w:t>
      </w:r>
      <w:r w:rsidRPr="002C0074">
        <w:rPr>
          <w:sz w:val="24"/>
          <w:szCs w:val="24"/>
        </w:rPr>
        <w:t>;</w:t>
      </w:r>
    </w:p>
    <w:p w:rsidR="00241EB8" w:rsidRPr="002C0074" w:rsidRDefault="00241EB8" w:rsidP="00241EB8">
      <w:pPr>
        <w:tabs>
          <w:tab w:val="left" w:pos="1418"/>
        </w:tabs>
        <w:ind w:firstLine="510"/>
        <w:jc w:val="both"/>
        <w:rPr>
          <w:sz w:val="24"/>
          <w:szCs w:val="24"/>
        </w:rPr>
      </w:pPr>
      <w:r w:rsidRPr="002C0074">
        <w:rPr>
          <w:sz w:val="24"/>
          <w:szCs w:val="24"/>
        </w:rPr>
        <w:t xml:space="preserve">«Другие общегосударственные вопросы» составляют </w:t>
      </w:r>
      <w:r w:rsidRPr="002C0074">
        <w:rPr>
          <w:b/>
          <w:sz w:val="24"/>
          <w:szCs w:val="24"/>
        </w:rPr>
        <w:t>2 936 288,91 рублей</w:t>
      </w:r>
      <w:r w:rsidRPr="002C0074">
        <w:rPr>
          <w:sz w:val="24"/>
          <w:szCs w:val="24"/>
        </w:rPr>
        <w:t xml:space="preserve"> из них:</w:t>
      </w:r>
    </w:p>
    <w:p w:rsidR="00241EB8" w:rsidRPr="002C0074" w:rsidRDefault="00241EB8" w:rsidP="00241EB8">
      <w:pPr>
        <w:tabs>
          <w:tab w:val="left" w:pos="1418"/>
        </w:tabs>
        <w:ind w:firstLine="510"/>
        <w:jc w:val="both"/>
        <w:rPr>
          <w:sz w:val="24"/>
          <w:szCs w:val="24"/>
        </w:rPr>
      </w:pPr>
      <w:r w:rsidRPr="002C0074">
        <w:rPr>
          <w:sz w:val="24"/>
          <w:szCs w:val="24"/>
        </w:rPr>
        <w:t>- 2 028,00 рублей – расходы на членские взносы в «Ассоциацию муниципальных образований Иркутской области»,</w:t>
      </w:r>
    </w:p>
    <w:p w:rsidR="00241EB8" w:rsidRPr="002C0074" w:rsidRDefault="00241EB8" w:rsidP="00241EB8">
      <w:pPr>
        <w:tabs>
          <w:tab w:val="left" w:pos="1418"/>
        </w:tabs>
        <w:jc w:val="both"/>
        <w:rPr>
          <w:sz w:val="24"/>
          <w:szCs w:val="24"/>
        </w:rPr>
      </w:pPr>
      <w:r w:rsidRPr="002C0074">
        <w:rPr>
          <w:sz w:val="24"/>
          <w:szCs w:val="24"/>
        </w:rPr>
        <w:t>- 402 875,85 рублей – расходы на печать нормативно-правовых актов администрации НМО в редакции «Ленские вести»,</w:t>
      </w:r>
    </w:p>
    <w:p w:rsidR="00241EB8" w:rsidRPr="002C0074" w:rsidRDefault="00241EB8" w:rsidP="00241EB8">
      <w:pPr>
        <w:tabs>
          <w:tab w:val="left" w:pos="1418"/>
        </w:tabs>
        <w:jc w:val="both"/>
        <w:rPr>
          <w:sz w:val="24"/>
          <w:szCs w:val="24"/>
        </w:rPr>
      </w:pPr>
      <w:proofErr w:type="gramStart"/>
      <w:r w:rsidRPr="002C0074">
        <w:rPr>
          <w:sz w:val="24"/>
          <w:szCs w:val="24"/>
        </w:rPr>
        <w:t>165 000 рублей – приобретение материалов по пожарной безопасности, согласно программы (пожарный ствол, гидрант, рукав, огнетушители, шкаф пожарный, стенды с противопожарной тематикой, табло «Выход»)</w:t>
      </w:r>
      <w:proofErr w:type="gramEnd"/>
    </w:p>
    <w:p w:rsidR="00241EB8" w:rsidRPr="002C0074" w:rsidRDefault="00241EB8" w:rsidP="00241EB8">
      <w:pPr>
        <w:tabs>
          <w:tab w:val="left" w:pos="1418"/>
        </w:tabs>
        <w:jc w:val="both"/>
        <w:rPr>
          <w:color w:val="000000"/>
          <w:sz w:val="24"/>
          <w:szCs w:val="24"/>
        </w:rPr>
      </w:pPr>
      <w:r w:rsidRPr="002C0074">
        <w:rPr>
          <w:sz w:val="24"/>
          <w:szCs w:val="24"/>
        </w:rPr>
        <w:t xml:space="preserve">2 267 574,00 рублей – </w:t>
      </w:r>
      <w:r w:rsidRPr="002C0074">
        <w:rPr>
          <w:color w:val="000000"/>
          <w:sz w:val="24"/>
          <w:szCs w:val="24"/>
        </w:rPr>
        <w:t xml:space="preserve">расходы, связанные с капитальным ремонтом системы теплоснабжения помещений принадлежащих на праве собственности </w:t>
      </w:r>
      <w:proofErr w:type="spellStart"/>
      <w:r w:rsidRPr="002C0074">
        <w:rPr>
          <w:color w:val="000000"/>
          <w:sz w:val="24"/>
          <w:szCs w:val="24"/>
        </w:rPr>
        <w:t>Нийскому</w:t>
      </w:r>
      <w:proofErr w:type="spellEnd"/>
      <w:r w:rsidRPr="002C0074">
        <w:rPr>
          <w:color w:val="000000"/>
          <w:sz w:val="24"/>
          <w:szCs w:val="24"/>
        </w:rPr>
        <w:t xml:space="preserve"> муниципальному образованию, расположенных по адресу п. Ния ул. </w:t>
      </w:r>
      <w:proofErr w:type="gramStart"/>
      <w:r w:rsidRPr="002C0074">
        <w:rPr>
          <w:color w:val="000000"/>
          <w:sz w:val="24"/>
          <w:szCs w:val="24"/>
        </w:rPr>
        <w:t>Тбилисская</w:t>
      </w:r>
      <w:proofErr w:type="gramEnd"/>
      <w:r w:rsidRPr="002C0074">
        <w:rPr>
          <w:color w:val="000000"/>
          <w:sz w:val="24"/>
          <w:szCs w:val="24"/>
        </w:rPr>
        <w:t xml:space="preserve"> стр.5</w:t>
      </w:r>
    </w:p>
    <w:p w:rsidR="00241EB8" w:rsidRPr="002C0074" w:rsidRDefault="00241EB8" w:rsidP="00241EB8">
      <w:pPr>
        <w:tabs>
          <w:tab w:val="left" w:pos="1418"/>
        </w:tabs>
        <w:jc w:val="both"/>
        <w:rPr>
          <w:color w:val="000000"/>
          <w:sz w:val="24"/>
          <w:szCs w:val="24"/>
        </w:rPr>
      </w:pPr>
      <w:r w:rsidRPr="002C0074">
        <w:rPr>
          <w:color w:val="000000"/>
          <w:sz w:val="24"/>
          <w:szCs w:val="24"/>
        </w:rPr>
        <w:t>57 500 рублей – прочие расходы (программа энергосбережения «</w:t>
      </w:r>
      <w:proofErr w:type="spellStart"/>
      <w:r w:rsidRPr="002C0074">
        <w:rPr>
          <w:color w:val="000000"/>
          <w:sz w:val="24"/>
          <w:szCs w:val="24"/>
        </w:rPr>
        <w:t>Стройэнергоинновации</w:t>
      </w:r>
      <w:proofErr w:type="spellEnd"/>
      <w:r w:rsidRPr="002C0074">
        <w:rPr>
          <w:color w:val="000000"/>
          <w:sz w:val="24"/>
          <w:szCs w:val="24"/>
        </w:rPr>
        <w:t>»)</w:t>
      </w:r>
    </w:p>
    <w:p w:rsidR="00241EB8" w:rsidRPr="002C0074" w:rsidRDefault="00241EB8" w:rsidP="00241EB8">
      <w:pPr>
        <w:tabs>
          <w:tab w:val="left" w:pos="1418"/>
        </w:tabs>
        <w:jc w:val="both"/>
        <w:rPr>
          <w:color w:val="000000"/>
          <w:sz w:val="24"/>
          <w:szCs w:val="24"/>
        </w:rPr>
      </w:pPr>
      <w:r w:rsidRPr="002C0074">
        <w:rPr>
          <w:color w:val="000000"/>
          <w:sz w:val="24"/>
          <w:szCs w:val="24"/>
        </w:rPr>
        <w:t xml:space="preserve">40 611,06 рублей – коммунальные услуги </w:t>
      </w:r>
      <w:proofErr w:type="spellStart"/>
      <w:r w:rsidRPr="002C0074">
        <w:rPr>
          <w:color w:val="000000"/>
          <w:sz w:val="24"/>
          <w:szCs w:val="24"/>
        </w:rPr>
        <w:t>электрощитового</w:t>
      </w:r>
      <w:proofErr w:type="spellEnd"/>
      <w:r w:rsidRPr="002C0074">
        <w:rPr>
          <w:color w:val="000000"/>
          <w:sz w:val="24"/>
          <w:szCs w:val="24"/>
        </w:rPr>
        <w:t xml:space="preserve"> помещения </w:t>
      </w:r>
    </w:p>
    <w:p w:rsidR="00241EB8" w:rsidRPr="002C0074" w:rsidRDefault="00241EB8" w:rsidP="00241EB8">
      <w:pPr>
        <w:tabs>
          <w:tab w:val="left" w:pos="1418"/>
        </w:tabs>
        <w:jc w:val="both"/>
        <w:rPr>
          <w:sz w:val="24"/>
          <w:szCs w:val="24"/>
        </w:rPr>
      </w:pPr>
      <w:r w:rsidRPr="002C0074">
        <w:rPr>
          <w:sz w:val="24"/>
          <w:szCs w:val="24"/>
        </w:rPr>
        <w:t>700,00 рублей – канц. товары на оформление административных протоколов.</w:t>
      </w:r>
    </w:p>
    <w:p w:rsidR="00241EB8" w:rsidRPr="002C0074" w:rsidRDefault="00241EB8" w:rsidP="00241EB8">
      <w:pPr>
        <w:jc w:val="center"/>
        <w:rPr>
          <w:sz w:val="24"/>
          <w:szCs w:val="24"/>
        </w:rPr>
      </w:pPr>
      <w:r w:rsidRPr="002C0074">
        <w:rPr>
          <w:i/>
          <w:sz w:val="24"/>
          <w:szCs w:val="24"/>
          <w:u w:val="single"/>
        </w:rPr>
        <w:t>Расходы по разделу «Национальная оборона» за 2021</w:t>
      </w:r>
      <w:r w:rsidRPr="002C0074">
        <w:rPr>
          <w:sz w:val="24"/>
          <w:szCs w:val="24"/>
        </w:rPr>
        <w:t xml:space="preserve"> год составили                         188 900 рублей, из них:</w:t>
      </w:r>
    </w:p>
    <w:p w:rsidR="00241EB8" w:rsidRPr="002C0074" w:rsidRDefault="00241EB8" w:rsidP="00241EB8">
      <w:pPr>
        <w:tabs>
          <w:tab w:val="left" w:pos="709"/>
        </w:tabs>
        <w:ind w:firstLine="510"/>
        <w:jc w:val="both"/>
        <w:rPr>
          <w:sz w:val="24"/>
          <w:szCs w:val="24"/>
        </w:rPr>
      </w:pPr>
      <w:r w:rsidRPr="002C0074">
        <w:rPr>
          <w:sz w:val="24"/>
          <w:szCs w:val="24"/>
        </w:rPr>
        <w:tab/>
        <w:t>По подразделу «Мобилизационная и вневойсковая подготовка» отражены расходы на осуществление первичного воинского учета на территориях, где отсутствуют военные комиссариаты. Расходы по данному подразделу осуществляются за счет средств федерального бюджета – субвенции, предоставляемые местным бюджетам из фонда компенсаций области. Расходы составили 188 900 рублей, из них:</w:t>
      </w:r>
    </w:p>
    <w:p w:rsidR="00241EB8" w:rsidRPr="002C0074" w:rsidRDefault="00241EB8" w:rsidP="00241EB8">
      <w:pPr>
        <w:tabs>
          <w:tab w:val="left" w:pos="0"/>
        </w:tabs>
        <w:jc w:val="both"/>
        <w:rPr>
          <w:sz w:val="24"/>
          <w:szCs w:val="24"/>
        </w:rPr>
      </w:pPr>
      <w:r w:rsidRPr="002C0074">
        <w:rPr>
          <w:sz w:val="24"/>
          <w:szCs w:val="24"/>
        </w:rPr>
        <w:t>- 115 976,19 рублей – заработная плата;</w:t>
      </w:r>
    </w:p>
    <w:p w:rsidR="00241EB8" w:rsidRPr="002C0074" w:rsidRDefault="00241EB8" w:rsidP="00241EB8">
      <w:pPr>
        <w:tabs>
          <w:tab w:val="left" w:pos="709"/>
        </w:tabs>
        <w:jc w:val="both"/>
        <w:rPr>
          <w:sz w:val="24"/>
          <w:szCs w:val="24"/>
        </w:rPr>
      </w:pPr>
      <w:r w:rsidRPr="002C0074">
        <w:rPr>
          <w:sz w:val="24"/>
          <w:szCs w:val="24"/>
        </w:rPr>
        <w:t>- 35 024,81 рублей – начисления на выплаты по оплате труда.</w:t>
      </w:r>
    </w:p>
    <w:p w:rsidR="00241EB8" w:rsidRPr="002C0074" w:rsidRDefault="00241EB8" w:rsidP="00241EB8">
      <w:pPr>
        <w:tabs>
          <w:tab w:val="left" w:pos="0"/>
        </w:tabs>
        <w:jc w:val="both"/>
        <w:rPr>
          <w:sz w:val="24"/>
          <w:szCs w:val="24"/>
        </w:rPr>
      </w:pPr>
      <w:r w:rsidRPr="002C0074">
        <w:rPr>
          <w:sz w:val="24"/>
          <w:szCs w:val="24"/>
        </w:rPr>
        <w:t>- 37 899 рублей – приобретение основных средств (системный блок, сейф);</w:t>
      </w:r>
    </w:p>
    <w:p w:rsidR="00241EB8" w:rsidRPr="002C0074" w:rsidRDefault="00241EB8" w:rsidP="00241EB8">
      <w:pPr>
        <w:tabs>
          <w:tab w:val="left" w:pos="709"/>
        </w:tabs>
        <w:jc w:val="center"/>
        <w:rPr>
          <w:sz w:val="24"/>
          <w:szCs w:val="24"/>
        </w:rPr>
      </w:pPr>
      <w:r w:rsidRPr="002C0074">
        <w:rPr>
          <w:i/>
          <w:sz w:val="24"/>
          <w:szCs w:val="24"/>
          <w:u w:val="single"/>
        </w:rPr>
        <w:t>Расходы по разделу «Национальная экономика» за 2021</w:t>
      </w:r>
      <w:r w:rsidRPr="002C0074">
        <w:rPr>
          <w:sz w:val="24"/>
          <w:szCs w:val="24"/>
        </w:rPr>
        <w:t xml:space="preserve"> год составили </w:t>
      </w:r>
    </w:p>
    <w:p w:rsidR="00241EB8" w:rsidRPr="002C0074" w:rsidRDefault="00241EB8" w:rsidP="00241EB8">
      <w:pPr>
        <w:tabs>
          <w:tab w:val="left" w:pos="709"/>
        </w:tabs>
        <w:jc w:val="center"/>
        <w:rPr>
          <w:sz w:val="24"/>
          <w:szCs w:val="24"/>
        </w:rPr>
      </w:pPr>
      <w:r w:rsidRPr="002C0074">
        <w:rPr>
          <w:sz w:val="24"/>
          <w:szCs w:val="24"/>
        </w:rPr>
        <w:t>76 707,84 рублей, из них:</w:t>
      </w:r>
    </w:p>
    <w:p w:rsidR="00241EB8" w:rsidRPr="002C0074" w:rsidRDefault="00241EB8" w:rsidP="00241EB8">
      <w:pPr>
        <w:jc w:val="both"/>
        <w:rPr>
          <w:sz w:val="24"/>
          <w:szCs w:val="24"/>
        </w:rPr>
      </w:pPr>
      <w:r w:rsidRPr="002C0074">
        <w:rPr>
          <w:sz w:val="24"/>
          <w:szCs w:val="24"/>
        </w:rPr>
        <w:t xml:space="preserve"> </w:t>
      </w:r>
      <w:r w:rsidRPr="002C0074">
        <w:rPr>
          <w:sz w:val="24"/>
          <w:szCs w:val="24"/>
        </w:rPr>
        <w:tab/>
        <w:t xml:space="preserve">Расходы на «Общеэкономические вопросы» включают в себя расходы на исполнение переданных областных государственных полномочий по регулированию тарифов в сфере водоснабжения и водоотведения в сумме </w:t>
      </w:r>
    </w:p>
    <w:p w:rsidR="00241EB8" w:rsidRPr="002C0074" w:rsidRDefault="00241EB8" w:rsidP="00241EB8">
      <w:pPr>
        <w:jc w:val="both"/>
        <w:rPr>
          <w:sz w:val="24"/>
          <w:szCs w:val="24"/>
        </w:rPr>
      </w:pPr>
      <w:r w:rsidRPr="002C0074">
        <w:rPr>
          <w:sz w:val="24"/>
          <w:szCs w:val="24"/>
        </w:rPr>
        <w:t>76 707,84 рублей - средства областного бюджета, а именно:</w:t>
      </w:r>
    </w:p>
    <w:p w:rsidR="00241EB8" w:rsidRPr="002C0074" w:rsidRDefault="00241EB8" w:rsidP="00241EB8">
      <w:pPr>
        <w:tabs>
          <w:tab w:val="left" w:pos="0"/>
        </w:tabs>
        <w:jc w:val="both"/>
        <w:rPr>
          <w:sz w:val="24"/>
          <w:szCs w:val="24"/>
        </w:rPr>
      </w:pPr>
      <w:r w:rsidRPr="002C0074">
        <w:rPr>
          <w:sz w:val="24"/>
          <w:szCs w:val="24"/>
        </w:rPr>
        <w:t>- 56 112,01 рублей – заработная плата;</w:t>
      </w:r>
    </w:p>
    <w:p w:rsidR="00241EB8" w:rsidRPr="002C0074" w:rsidRDefault="00241EB8" w:rsidP="00241EB8">
      <w:pPr>
        <w:tabs>
          <w:tab w:val="left" w:pos="709"/>
        </w:tabs>
        <w:jc w:val="both"/>
        <w:rPr>
          <w:sz w:val="24"/>
          <w:szCs w:val="24"/>
        </w:rPr>
      </w:pPr>
      <w:r w:rsidRPr="002C0074">
        <w:rPr>
          <w:sz w:val="24"/>
          <w:szCs w:val="24"/>
        </w:rPr>
        <w:t>- 16 945,83 рублей – начисления на выплаты по оплате труда;</w:t>
      </w:r>
    </w:p>
    <w:p w:rsidR="00241EB8" w:rsidRPr="002C0074" w:rsidRDefault="00241EB8" w:rsidP="00241EB8">
      <w:pPr>
        <w:jc w:val="both"/>
        <w:rPr>
          <w:sz w:val="24"/>
          <w:szCs w:val="24"/>
        </w:rPr>
      </w:pPr>
      <w:r w:rsidRPr="002C0074">
        <w:rPr>
          <w:sz w:val="24"/>
          <w:szCs w:val="24"/>
        </w:rPr>
        <w:t>3 650,00 рублей – канц. товары.</w:t>
      </w:r>
    </w:p>
    <w:p w:rsidR="00241EB8" w:rsidRPr="002C0074" w:rsidRDefault="00241EB8" w:rsidP="00241EB8">
      <w:pPr>
        <w:jc w:val="center"/>
        <w:rPr>
          <w:sz w:val="24"/>
          <w:szCs w:val="24"/>
        </w:rPr>
      </w:pPr>
      <w:r w:rsidRPr="002C0074">
        <w:rPr>
          <w:sz w:val="24"/>
          <w:szCs w:val="24"/>
        </w:rPr>
        <w:tab/>
      </w:r>
      <w:r w:rsidRPr="002C0074">
        <w:rPr>
          <w:i/>
          <w:sz w:val="24"/>
          <w:szCs w:val="24"/>
          <w:u w:val="single"/>
        </w:rPr>
        <w:t>Расходы по разделу «Другие вопросы в области национальной экономике» за 2021</w:t>
      </w:r>
      <w:r w:rsidRPr="002C0074">
        <w:rPr>
          <w:sz w:val="24"/>
          <w:szCs w:val="24"/>
        </w:rPr>
        <w:t xml:space="preserve"> год составили </w:t>
      </w:r>
      <w:r w:rsidRPr="002C0074">
        <w:rPr>
          <w:b/>
          <w:sz w:val="24"/>
          <w:szCs w:val="24"/>
        </w:rPr>
        <w:t>624 000,00</w:t>
      </w:r>
      <w:r w:rsidRPr="002C0074">
        <w:rPr>
          <w:sz w:val="24"/>
          <w:szCs w:val="24"/>
        </w:rPr>
        <w:t xml:space="preserve"> рублей из них:</w:t>
      </w:r>
    </w:p>
    <w:p w:rsidR="00241EB8" w:rsidRPr="002C0074" w:rsidRDefault="00241EB8" w:rsidP="00241EB8">
      <w:pPr>
        <w:rPr>
          <w:color w:val="000000"/>
          <w:sz w:val="24"/>
          <w:szCs w:val="24"/>
        </w:rPr>
      </w:pPr>
      <w:r w:rsidRPr="002C0074">
        <w:rPr>
          <w:color w:val="000000"/>
          <w:sz w:val="24"/>
          <w:szCs w:val="24"/>
        </w:rPr>
        <w:t xml:space="preserve">В данном разделе были произведены расходы на выполнение работ по подготовке внесения изменений в генеральный план Нийского муниципального образования Усть-Кутского района Иркутской области, а также на разработку проектной </w:t>
      </w:r>
      <w:proofErr w:type="gramStart"/>
      <w:r w:rsidRPr="002C0074">
        <w:rPr>
          <w:color w:val="000000"/>
          <w:sz w:val="24"/>
          <w:szCs w:val="24"/>
        </w:rPr>
        <w:t>документации</w:t>
      </w:r>
      <w:proofErr w:type="gramEnd"/>
      <w:r w:rsidRPr="002C0074">
        <w:rPr>
          <w:color w:val="000000"/>
          <w:sz w:val="24"/>
          <w:szCs w:val="24"/>
        </w:rPr>
        <w:t xml:space="preserve"> на «Перепланировку нежилого помещения» по адресу ул. Тбилисская строение 5 на сумму 624 000,00 рублей</w:t>
      </w:r>
    </w:p>
    <w:p w:rsidR="00241EB8" w:rsidRPr="002C0074" w:rsidRDefault="00241EB8" w:rsidP="00241EB8">
      <w:pPr>
        <w:jc w:val="center"/>
        <w:rPr>
          <w:sz w:val="24"/>
          <w:szCs w:val="24"/>
        </w:rPr>
      </w:pPr>
      <w:r w:rsidRPr="002C0074">
        <w:rPr>
          <w:i/>
          <w:sz w:val="24"/>
          <w:szCs w:val="24"/>
          <w:u w:val="single"/>
        </w:rPr>
        <w:t>Расходы по разделу «Жилищно-коммунальное хозяйство» за 2021</w:t>
      </w:r>
      <w:r w:rsidRPr="002C0074">
        <w:rPr>
          <w:sz w:val="24"/>
          <w:szCs w:val="24"/>
        </w:rPr>
        <w:t xml:space="preserve"> год составили </w:t>
      </w:r>
      <w:r w:rsidRPr="002C0074">
        <w:rPr>
          <w:b/>
          <w:sz w:val="24"/>
          <w:szCs w:val="24"/>
        </w:rPr>
        <w:t>8 629 537,71 рублей</w:t>
      </w:r>
      <w:r w:rsidRPr="002C0074">
        <w:rPr>
          <w:sz w:val="24"/>
          <w:szCs w:val="24"/>
        </w:rPr>
        <w:t xml:space="preserve"> из них:</w:t>
      </w:r>
    </w:p>
    <w:p w:rsidR="00241EB8" w:rsidRPr="002C0074" w:rsidRDefault="00241EB8" w:rsidP="00241EB8">
      <w:pPr>
        <w:rPr>
          <w:sz w:val="24"/>
          <w:szCs w:val="24"/>
        </w:rPr>
      </w:pPr>
      <w:r w:rsidRPr="002C0074">
        <w:rPr>
          <w:b/>
          <w:sz w:val="24"/>
          <w:szCs w:val="24"/>
        </w:rPr>
        <w:t>Подраздел «Жилищное хозяйство»</w:t>
      </w:r>
      <w:r w:rsidRPr="002C0074">
        <w:rPr>
          <w:sz w:val="24"/>
          <w:szCs w:val="24"/>
        </w:rPr>
        <w:t xml:space="preserve"> составил – 1 211 151,03 рублей </w:t>
      </w:r>
    </w:p>
    <w:p w:rsidR="00241EB8" w:rsidRPr="002C0074" w:rsidRDefault="00241EB8" w:rsidP="00241EB8">
      <w:pPr>
        <w:jc w:val="center"/>
        <w:rPr>
          <w:sz w:val="24"/>
          <w:szCs w:val="24"/>
        </w:rPr>
      </w:pPr>
      <w:r w:rsidRPr="002C0074">
        <w:rPr>
          <w:sz w:val="24"/>
          <w:szCs w:val="24"/>
        </w:rPr>
        <w:t xml:space="preserve">Расходы по данному подразделу включают в себя расходы на оплату взносов в фонд капитального ремонта муниципального жилья в сумме 211 151,03 рублей. </w:t>
      </w:r>
    </w:p>
    <w:p w:rsidR="00241EB8" w:rsidRPr="002C0074" w:rsidRDefault="00241EB8" w:rsidP="00241EB8">
      <w:pPr>
        <w:rPr>
          <w:sz w:val="24"/>
          <w:szCs w:val="24"/>
        </w:rPr>
      </w:pPr>
      <w:r w:rsidRPr="002C0074">
        <w:rPr>
          <w:sz w:val="24"/>
          <w:szCs w:val="24"/>
        </w:rPr>
        <w:t>Также в данном подразделе отражаются расходы связанные с ремонтом системы отопления, канализации, а также устройство настилов и монтаж освещения в подвалах по улице Лесников 1,1</w:t>
      </w:r>
      <w:proofErr w:type="gramStart"/>
      <w:r w:rsidRPr="002C0074">
        <w:rPr>
          <w:sz w:val="24"/>
          <w:szCs w:val="24"/>
        </w:rPr>
        <w:t>А</w:t>
      </w:r>
      <w:proofErr w:type="gramEnd"/>
      <w:r w:rsidRPr="002C0074">
        <w:rPr>
          <w:sz w:val="24"/>
          <w:szCs w:val="24"/>
        </w:rPr>
        <w:t>,2 на сумму 1 000 000,00 рублей</w:t>
      </w:r>
    </w:p>
    <w:p w:rsidR="00241EB8" w:rsidRPr="002C0074" w:rsidRDefault="00241EB8" w:rsidP="00241EB8">
      <w:pPr>
        <w:tabs>
          <w:tab w:val="left" w:pos="0"/>
        </w:tabs>
        <w:jc w:val="both"/>
        <w:rPr>
          <w:sz w:val="24"/>
          <w:szCs w:val="24"/>
        </w:rPr>
      </w:pPr>
      <w:r w:rsidRPr="002C0074">
        <w:rPr>
          <w:b/>
          <w:sz w:val="24"/>
          <w:szCs w:val="24"/>
        </w:rPr>
        <w:t>Подраздел «Коммунальное хозяйство»</w:t>
      </w:r>
      <w:r w:rsidRPr="002C0074">
        <w:rPr>
          <w:sz w:val="24"/>
          <w:szCs w:val="24"/>
        </w:rPr>
        <w:t xml:space="preserve"> составил– 5 646 693,87 руб., из них:</w:t>
      </w:r>
      <w:r w:rsidRPr="002C0074">
        <w:rPr>
          <w:sz w:val="24"/>
          <w:szCs w:val="24"/>
        </w:rPr>
        <w:tab/>
        <w:t xml:space="preserve"> </w:t>
      </w:r>
    </w:p>
    <w:p w:rsidR="00241EB8" w:rsidRPr="002C0074" w:rsidRDefault="00241EB8" w:rsidP="00241EB8">
      <w:pPr>
        <w:rPr>
          <w:color w:val="000000"/>
          <w:sz w:val="24"/>
          <w:szCs w:val="24"/>
        </w:rPr>
      </w:pPr>
      <w:r w:rsidRPr="002C0074">
        <w:rPr>
          <w:color w:val="000000"/>
          <w:sz w:val="24"/>
          <w:szCs w:val="24"/>
        </w:rPr>
        <w:t xml:space="preserve">В данном подразделе были произведены расходы </w:t>
      </w:r>
      <w:proofErr w:type="gramStart"/>
      <w:r w:rsidRPr="002C0074">
        <w:rPr>
          <w:color w:val="000000"/>
          <w:sz w:val="24"/>
          <w:szCs w:val="24"/>
        </w:rPr>
        <w:t>на</w:t>
      </w:r>
      <w:proofErr w:type="gramEnd"/>
      <w:r w:rsidRPr="002C0074">
        <w:rPr>
          <w:color w:val="000000"/>
          <w:sz w:val="24"/>
          <w:szCs w:val="24"/>
        </w:rPr>
        <w:t>:</w:t>
      </w:r>
    </w:p>
    <w:p w:rsidR="00241EB8" w:rsidRPr="002C0074" w:rsidRDefault="00241EB8" w:rsidP="00241EB8">
      <w:pPr>
        <w:rPr>
          <w:color w:val="000000"/>
          <w:sz w:val="24"/>
          <w:szCs w:val="24"/>
        </w:rPr>
      </w:pPr>
      <w:r w:rsidRPr="002C0074">
        <w:rPr>
          <w:color w:val="000000"/>
          <w:sz w:val="24"/>
          <w:szCs w:val="24"/>
        </w:rPr>
        <w:t xml:space="preserve">- Техобслуживание приборов учета тепловой энергии здания ТОЦ в сумме 18 000 рублей, </w:t>
      </w:r>
    </w:p>
    <w:p w:rsidR="00241EB8" w:rsidRPr="002C0074" w:rsidRDefault="00241EB8" w:rsidP="00241EB8">
      <w:pPr>
        <w:rPr>
          <w:color w:val="000000"/>
          <w:sz w:val="24"/>
          <w:szCs w:val="24"/>
        </w:rPr>
      </w:pPr>
      <w:r w:rsidRPr="002C0074">
        <w:rPr>
          <w:color w:val="000000"/>
          <w:sz w:val="24"/>
          <w:szCs w:val="24"/>
        </w:rPr>
        <w:lastRenderedPageBreak/>
        <w:t>-Аренда земельного участка под котельную в п. Ния в сумме 54,14 рубля.</w:t>
      </w:r>
    </w:p>
    <w:p w:rsidR="00241EB8" w:rsidRPr="002C0074" w:rsidRDefault="00241EB8" w:rsidP="00241EB8">
      <w:pPr>
        <w:rPr>
          <w:color w:val="000000"/>
          <w:sz w:val="24"/>
          <w:szCs w:val="24"/>
        </w:rPr>
      </w:pPr>
      <w:r w:rsidRPr="002C0074">
        <w:rPr>
          <w:color w:val="000000"/>
          <w:sz w:val="24"/>
          <w:szCs w:val="24"/>
        </w:rPr>
        <w:t xml:space="preserve">-Услуги по проведению определению рыночной стоимости воздушных, кабельных линий электропередачи, трансформаторных подстанций №1, №2, №3, №4, </w:t>
      </w:r>
      <w:bookmarkStart w:id="0" w:name="_GoBack"/>
      <w:bookmarkEnd w:id="0"/>
      <w:r w:rsidRPr="002C0074">
        <w:rPr>
          <w:color w:val="000000"/>
          <w:sz w:val="24"/>
          <w:szCs w:val="24"/>
        </w:rPr>
        <w:t>№5 в сумме 32 000 рублей.</w:t>
      </w:r>
    </w:p>
    <w:p w:rsidR="00241EB8" w:rsidRPr="002C0074" w:rsidRDefault="00241EB8" w:rsidP="00241EB8">
      <w:pPr>
        <w:rPr>
          <w:color w:val="000000"/>
          <w:sz w:val="24"/>
          <w:szCs w:val="24"/>
        </w:rPr>
      </w:pPr>
      <w:r w:rsidRPr="002C0074">
        <w:rPr>
          <w:color w:val="000000"/>
          <w:sz w:val="24"/>
          <w:szCs w:val="24"/>
        </w:rPr>
        <w:t>- Оплату коммунальных услуг (</w:t>
      </w:r>
      <w:proofErr w:type="spellStart"/>
      <w:r w:rsidRPr="002C0074">
        <w:rPr>
          <w:color w:val="000000"/>
          <w:sz w:val="24"/>
          <w:szCs w:val="24"/>
        </w:rPr>
        <w:t>тепловодоснабжения</w:t>
      </w:r>
      <w:proofErr w:type="spellEnd"/>
      <w:r w:rsidRPr="002C0074">
        <w:rPr>
          <w:color w:val="000000"/>
          <w:sz w:val="24"/>
          <w:szCs w:val="24"/>
        </w:rPr>
        <w:t>)1 334 499,73 рублей</w:t>
      </w:r>
    </w:p>
    <w:p w:rsidR="00241EB8" w:rsidRPr="002C0074" w:rsidRDefault="00241EB8" w:rsidP="00241EB8">
      <w:pPr>
        <w:tabs>
          <w:tab w:val="left" w:pos="0"/>
        </w:tabs>
        <w:jc w:val="both"/>
        <w:rPr>
          <w:sz w:val="24"/>
          <w:szCs w:val="24"/>
        </w:rPr>
      </w:pPr>
      <w:r w:rsidRPr="002C0074">
        <w:rPr>
          <w:color w:val="000000"/>
          <w:sz w:val="24"/>
          <w:szCs w:val="24"/>
        </w:rPr>
        <w:t>-</w:t>
      </w:r>
      <w:r w:rsidRPr="002C0074">
        <w:rPr>
          <w:sz w:val="24"/>
          <w:szCs w:val="24"/>
        </w:rPr>
        <w:t xml:space="preserve"> Расходы на приобретение котельного оборудования для п. Ния, за счет межбюджетных трансфертов (с районного бюджета) в сумме 4 200 000,00 рублей, а именно:</w:t>
      </w:r>
    </w:p>
    <w:p w:rsidR="00241EB8" w:rsidRPr="002C0074" w:rsidRDefault="00241EB8" w:rsidP="00241EB8">
      <w:pPr>
        <w:tabs>
          <w:tab w:val="left" w:pos="0"/>
        </w:tabs>
        <w:jc w:val="both"/>
        <w:rPr>
          <w:sz w:val="24"/>
          <w:szCs w:val="24"/>
        </w:rPr>
      </w:pPr>
      <w:r w:rsidRPr="002C0074">
        <w:rPr>
          <w:sz w:val="24"/>
          <w:szCs w:val="24"/>
        </w:rPr>
        <w:t xml:space="preserve">Подъемник </w:t>
      </w:r>
      <w:proofErr w:type="spellStart"/>
      <w:r w:rsidRPr="002C0074">
        <w:rPr>
          <w:sz w:val="24"/>
          <w:szCs w:val="24"/>
        </w:rPr>
        <w:t>скреперно</w:t>
      </w:r>
      <w:proofErr w:type="spellEnd"/>
      <w:r w:rsidRPr="002C0074">
        <w:rPr>
          <w:sz w:val="24"/>
          <w:szCs w:val="24"/>
        </w:rPr>
        <w:t xml:space="preserve"> – ковшовый ПКСМ -0,35-75-900</w:t>
      </w:r>
    </w:p>
    <w:p w:rsidR="00241EB8" w:rsidRPr="002C0074" w:rsidRDefault="00241EB8" w:rsidP="00241EB8">
      <w:pPr>
        <w:tabs>
          <w:tab w:val="left" w:pos="0"/>
        </w:tabs>
        <w:jc w:val="both"/>
        <w:rPr>
          <w:sz w:val="24"/>
          <w:szCs w:val="24"/>
        </w:rPr>
      </w:pPr>
      <w:proofErr w:type="gramStart"/>
      <w:r w:rsidRPr="002C0074">
        <w:rPr>
          <w:sz w:val="24"/>
          <w:szCs w:val="24"/>
        </w:rPr>
        <w:t>Питатель</w:t>
      </w:r>
      <w:proofErr w:type="gramEnd"/>
      <w:r w:rsidRPr="002C0074">
        <w:rPr>
          <w:sz w:val="24"/>
          <w:szCs w:val="24"/>
        </w:rPr>
        <w:t xml:space="preserve"> качающийся ПК 1,2-8</w:t>
      </w:r>
    </w:p>
    <w:p w:rsidR="00241EB8" w:rsidRPr="002C0074" w:rsidRDefault="00241EB8" w:rsidP="00241EB8">
      <w:pPr>
        <w:tabs>
          <w:tab w:val="left" w:pos="0"/>
        </w:tabs>
        <w:jc w:val="both"/>
        <w:rPr>
          <w:sz w:val="24"/>
          <w:szCs w:val="24"/>
        </w:rPr>
      </w:pPr>
      <w:r w:rsidRPr="002C0074">
        <w:rPr>
          <w:sz w:val="24"/>
          <w:szCs w:val="24"/>
        </w:rPr>
        <w:t>Насос ВВН 1-12</w:t>
      </w:r>
    </w:p>
    <w:p w:rsidR="00241EB8" w:rsidRPr="002C0074" w:rsidRDefault="00241EB8" w:rsidP="00241EB8">
      <w:pPr>
        <w:tabs>
          <w:tab w:val="left" w:pos="0"/>
        </w:tabs>
        <w:jc w:val="both"/>
        <w:rPr>
          <w:sz w:val="24"/>
          <w:szCs w:val="24"/>
        </w:rPr>
      </w:pPr>
      <w:r w:rsidRPr="002C0074">
        <w:rPr>
          <w:sz w:val="24"/>
          <w:szCs w:val="24"/>
        </w:rPr>
        <w:t>Транспортерная лента 2М-650-3-ТК-200-2-5/2</w:t>
      </w:r>
    </w:p>
    <w:p w:rsidR="00241EB8" w:rsidRPr="002C0074" w:rsidRDefault="00241EB8" w:rsidP="00241EB8">
      <w:pPr>
        <w:tabs>
          <w:tab w:val="left" w:pos="0"/>
        </w:tabs>
        <w:jc w:val="both"/>
        <w:rPr>
          <w:sz w:val="24"/>
          <w:szCs w:val="24"/>
        </w:rPr>
      </w:pPr>
      <w:r w:rsidRPr="002C0074">
        <w:rPr>
          <w:sz w:val="24"/>
          <w:szCs w:val="24"/>
        </w:rPr>
        <w:t xml:space="preserve">Насос </w:t>
      </w:r>
      <w:proofErr w:type="spellStart"/>
      <w:r w:rsidRPr="002C0074">
        <w:rPr>
          <w:sz w:val="24"/>
          <w:szCs w:val="24"/>
          <w:lang w:val="en-US"/>
        </w:rPr>
        <w:t>Willo</w:t>
      </w:r>
      <w:proofErr w:type="spellEnd"/>
      <w:r w:rsidRPr="002C0074">
        <w:rPr>
          <w:sz w:val="24"/>
          <w:szCs w:val="24"/>
        </w:rPr>
        <w:t xml:space="preserve"> –</w:t>
      </w:r>
      <w:proofErr w:type="spellStart"/>
      <w:r w:rsidRPr="002C0074">
        <w:rPr>
          <w:sz w:val="24"/>
          <w:szCs w:val="24"/>
          <w:lang w:val="en-US"/>
        </w:rPr>
        <w:t>Atmos</w:t>
      </w:r>
      <w:proofErr w:type="spellEnd"/>
      <w:r w:rsidRPr="002C0074">
        <w:rPr>
          <w:sz w:val="24"/>
          <w:szCs w:val="24"/>
        </w:rPr>
        <w:t xml:space="preserve"> </w:t>
      </w:r>
      <w:r w:rsidRPr="002C0074">
        <w:rPr>
          <w:sz w:val="24"/>
          <w:szCs w:val="24"/>
          <w:lang w:val="en-US"/>
        </w:rPr>
        <w:t>GIGA</w:t>
      </w:r>
    </w:p>
    <w:p w:rsidR="00241EB8" w:rsidRPr="002C0074" w:rsidRDefault="00241EB8" w:rsidP="00241EB8">
      <w:pPr>
        <w:tabs>
          <w:tab w:val="left" w:pos="0"/>
        </w:tabs>
        <w:jc w:val="both"/>
        <w:rPr>
          <w:sz w:val="24"/>
          <w:szCs w:val="24"/>
        </w:rPr>
      </w:pPr>
      <w:r w:rsidRPr="002C0074">
        <w:rPr>
          <w:sz w:val="24"/>
          <w:szCs w:val="24"/>
        </w:rPr>
        <w:t xml:space="preserve">Установка для обеззараживания питьевой воды УОВ </w:t>
      </w:r>
      <w:proofErr w:type="gramStart"/>
      <w:r w:rsidRPr="002C0074">
        <w:rPr>
          <w:sz w:val="24"/>
          <w:szCs w:val="24"/>
        </w:rPr>
        <w:t>–У</w:t>
      </w:r>
      <w:proofErr w:type="gramEnd"/>
      <w:r w:rsidRPr="002C0074">
        <w:rPr>
          <w:sz w:val="24"/>
          <w:szCs w:val="24"/>
        </w:rPr>
        <w:t xml:space="preserve">ФТ-А-1-250 (АС-1-250) </w:t>
      </w:r>
    </w:p>
    <w:p w:rsidR="00241EB8" w:rsidRPr="002C0074" w:rsidRDefault="00241EB8" w:rsidP="00241EB8">
      <w:pPr>
        <w:tabs>
          <w:tab w:val="left" w:pos="0"/>
        </w:tabs>
        <w:jc w:val="both"/>
        <w:rPr>
          <w:sz w:val="24"/>
          <w:szCs w:val="24"/>
        </w:rPr>
      </w:pPr>
      <w:r w:rsidRPr="002C0074">
        <w:rPr>
          <w:sz w:val="24"/>
          <w:szCs w:val="24"/>
        </w:rPr>
        <w:t xml:space="preserve">Установка для обеззараживания сточных вод УОВ </w:t>
      </w:r>
      <w:proofErr w:type="gramStart"/>
      <w:r w:rsidRPr="002C0074">
        <w:rPr>
          <w:sz w:val="24"/>
          <w:szCs w:val="24"/>
        </w:rPr>
        <w:t>–У</w:t>
      </w:r>
      <w:proofErr w:type="gramEnd"/>
      <w:r w:rsidRPr="002C0074">
        <w:rPr>
          <w:sz w:val="24"/>
          <w:szCs w:val="24"/>
        </w:rPr>
        <w:t>ФТ-АМ-1-700 (АМС-1-700)</w:t>
      </w:r>
    </w:p>
    <w:p w:rsidR="00241EB8" w:rsidRPr="002C0074" w:rsidRDefault="00241EB8" w:rsidP="00241EB8">
      <w:pPr>
        <w:tabs>
          <w:tab w:val="left" w:pos="0"/>
        </w:tabs>
        <w:jc w:val="both"/>
        <w:rPr>
          <w:sz w:val="24"/>
          <w:szCs w:val="24"/>
        </w:rPr>
      </w:pPr>
      <w:r w:rsidRPr="002C0074">
        <w:rPr>
          <w:b/>
          <w:sz w:val="24"/>
          <w:szCs w:val="24"/>
        </w:rPr>
        <w:t>Расходы на подраздел «Благоустройство»</w:t>
      </w:r>
      <w:r w:rsidRPr="002C0074">
        <w:rPr>
          <w:sz w:val="24"/>
          <w:szCs w:val="24"/>
        </w:rPr>
        <w:t xml:space="preserve"> составили 1 771 692,81 рублей, а именно:</w:t>
      </w:r>
    </w:p>
    <w:p w:rsidR="00241EB8" w:rsidRPr="002C0074" w:rsidRDefault="00241EB8" w:rsidP="00241EB8">
      <w:pPr>
        <w:tabs>
          <w:tab w:val="left" w:pos="0"/>
        </w:tabs>
        <w:jc w:val="both"/>
        <w:rPr>
          <w:sz w:val="24"/>
          <w:szCs w:val="24"/>
        </w:rPr>
      </w:pPr>
      <w:r w:rsidRPr="002C0074">
        <w:rPr>
          <w:sz w:val="24"/>
          <w:szCs w:val="24"/>
        </w:rPr>
        <w:t>- оплата уличного освещения – 121 325,37 рублей;</w:t>
      </w:r>
    </w:p>
    <w:p w:rsidR="00241EB8" w:rsidRPr="002C0074" w:rsidRDefault="00241EB8" w:rsidP="00241EB8">
      <w:pPr>
        <w:tabs>
          <w:tab w:val="left" w:pos="709"/>
        </w:tabs>
        <w:jc w:val="both"/>
        <w:rPr>
          <w:sz w:val="24"/>
          <w:szCs w:val="24"/>
        </w:rPr>
      </w:pPr>
      <w:r w:rsidRPr="002C0074">
        <w:rPr>
          <w:sz w:val="24"/>
          <w:szCs w:val="24"/>
        </w:rPr>
        <w:t>- оплата труда с начислениями на нее внештатным сотрудникам – 1 599 067,44 рублей;</w:t>
      </w:r>
    </w:p>
    <w:p w:rsidR="00241EB8" w:rsidRPr="002C0074" w:rsidRDefault="00241EB8" w:rsidP="00241EB8">
      <w:pPr>
        <w:tabs>
          <w:tab w:val="left" w:pos="709"/>
        </w:tabs>
        <w:jc w:val="both"/>
        <w:rPr>
          <w:sz w:val="24"/>
          <w:szCs w:val="24"/>
        </w:rPr>
      </w:pPr>
      <w:r w:rsidRPr="002C0074">
        <w:rPr>
          <w:sz w:val="24"/>
          <w:szCs w:val="24"/>
        </w:rPr>
        <w:t>- оплата за работы, услуги по содержанию мест захоронения – снос деревьев в особо стесненных условиях в сумме 22 000 рублей</w:t>
      </w:r>
    </w:p>
    <w:p w:rsidR="00241EB8" w:rsidRPr="002C0074" w:rsidRDefault="00241EB8" w:rsidP="00241EB8">
      <w:pPr>
        <w:tabs>
          <w:tab w:val="left" w:pos="709"/>
        </w:tabs>
        <w:jc w:val="both"/>
        <w:rPr>
          <w:sz w:val="24"/>
          <w:szCs w:val="24"/>
        </w:rPr>
      </w:pPr>
      <w:r w:rsidRPr="002C0074">
        <w:rPr>
          <w:sz w:val="24"/>
          <w:szCs w:val="24"/>
        </w:rPr>
        <w:t xml:space="preserve">- авансовый платёж за подготовку проектно-сметной документации для благоустройства общественной территории, расположенной по адресу п. Ния ул. </w:t>
      </w:r>
      <w:proofErr w:type="gramStart"/>
      <w:r w:rsidRPr="002C0074">
        <w:rPr>
          <w:sz w:val="24"/>
          <w:szCs w:val="24"/>
        </w:rPr>
        <w:t>Тбилисская</w:t>
      </w:r>
      <w:proofErr w:type="gramEnd"/>
      <w:r w:rsidRPr="002C0074">
        <w:rPr>
          <w:sz w:val="24"/>
          <w:szCs w:val="24"/>
        </w:rPr>
        <w:t xml:space="preserve"> стр.5 в сумме 28 500,00 рублей</w:t>
      </w:r>
    </w:p>
    <w:p w:rsidR="00241EB8" w:rsidRPr="002C0074" w:rsidRDefault="00241EB8" w:rsidP="00241EB8">
      <w:pPr>
        <w:rPr>
          <w:sz w:val="24"/>
          <w:szCs w:val="24"/>
        </w:rPr>
      </w:pPr>
      <w:r w:rsidRPr="002C0074">
        <w:rPr>
          <w:i/>
          <w:sz w:val="24"/>
          <w:szCs w:val="24"/>
          <w:u w:val="single"/>
        </w:rPr>
        <w:t>Расходы по разделу «Культура, кинематография» за 2021</w:t>
      </w:r>
      <w:r w:rsidRPr="002C0074">
        <w:rPr>
          <w:sz w:val="24"/>
          <w:szCs w:val="24"/>
        </w:rPr>
        <w:t xml:space="preserve"> год составили </w:t>
      </w:r>
      <w:r w:rsidRPr="002C0074">
        <w:rPr>
          <w:b/>
          <w:sz w:val="24"/>
          <w:szCs w:val="24"/>
        </w:rPr>
        <w:t>4 440 470,3 рублей</w:t>
      </w:r>
      <w:r w:rsidRPr="002C0074">
        <w:rPr>
          <w:sz w:val="24"/>
          <w:szCs w:val="24"/>
        </w:rPr>
        <w:t>, из них:</w:t>
      </w:r>
    </w:p>
    <w:p w:rsidR="00241EB8" w:rsidRPr="002C0074" w:rsidRDefault="00241EB8" w:rsidP="00241EB8">
      <w:pPr>
        <w:ind w:firstLine="708"/>
        <w:jc w:val="both"/>
        <w:rPr>
          <w:sz w:val="24"/>
          <w:szCs w:val="24"/>
        </w:rPr>
      </w:pPr>
      <w:r w:rsidRPr="002C0074">
        <w:rPr>
          <w:sz w:val="24"/>
          <w:szCs w:val="24"/>
        </w:rPr>
        <w:t>Расходы на содержание муниципального казенного учреждения культуры «</w:t>
      </w:r>
      <w:proofErr w:type="spellStart"/>
      <w:r w:rsidRPr="002C0074">
        <w:rPr>
          <w:sz w:val="24"/>
          <w:szCs w:val="24"/>
        </w:rPr>
        <w:t>Культурно-досуговый</w:t>
      </w:r>
      <w:proofErr w:type="spellEnd"/>
      <w:r w:rsidRPr="002C0074">
        <w:rPr>
          <w:sz w:val="24"/>
          <w:szCs w:val="24"/>
        </w:rPr>
        <w:t xml:space="preserve"> центр» Нийского муниципального образования – 4 440 470,30 рублей, а именно:</w:t>
      </w:r>
    </w:p>
    <w:p w:rsidR="00241EB8" w:rsidRPr="002C0074" w:rsidRDefault="00241EB8" w:rsidP="00241EB8">
      <w:pPr>
        <w:tabs>
          <w:tab w:val="left" w:pos="0"/>
        </w:tabs>
        <w:jc w:val="both"/>
        <w:rPr>
          <w:sz w:val="24"/>
          <w:szCs w:val="24"/>
        </w:rPr>
      </w:pPr>
      <w:r w:rsidRPr="002C0074">
        <w:rPr>
          <w:sz w:val="24"/>
          <w:szCs w:val="24"/>
        </w:rPr>
        <w:t>- 2 766 459,03 рублей – заработная плата;</w:t>
      </w:r>
    </w:p>
    <w:p w:rsidR="00241EB8" w:rsidRPr="002C0074" w:rsidRDefault="00241EB8" w:rsidP="00241EB8">
      <w:pPr>
        <w:tabs>
          <w:tab w:val="left" w:pos="709"/>
        </w:tabs>
        <w:jc w:val="both"/>
        <w:rPr>
          <w:sz w:val="24"/>
          <w:szCs w:val="24"/>
        </w:rPr>
      </w:pPr>
      <w:r w:rsidRPr="002C0074">
        <w:rPr>
          <w:sz w:val="24"/>
          <w:szCs w:val="24"/>
        </w:rPr>
        <w:t>- 834 515,45 рублей – начисления на выплаты по оплате труда;</w:t>
      </w:r>
    </w:p>
    <w:p w:rsidR="00241EB8" w:rsidRPr="002C0074" w:rsidRDefault="00241EB8" w:rsidP="00241EB8">
      <w:pPr>
        <w:tabs>
          <w:tab w:val="left" w:pos="709"/>
        </w:tabs>
        <w:jc w:val="both"/>
        <w:rPr>
          <w:sz w:val="24"/>
          <w:szCs w:val="24"/>
        </w:rPr>
      </w:pPr>
      <w:r w:rsidRPr="002C0074">
        <w:rPr>
          <w:sz w:val="24"/>
          <w:szCs w:val="24"/>
        </w:rPr>
        <w:t>- 16 859,80 рублей – оплата проезда к месту отпуска и обратно;</w:t>
      </w:r>
    </w:p>
    <w:p w:rsidR="00241EB8" w:rsidRPr="002C0074" w:rsidRDefault="00241EB8" w:rsidP="00241EB8">
      <w:pPr>
        <w:tabs>
          <w:tab w:val="left" w:pos="709"/>
        </w:tabs>
        <w:jc w:val="both"/>
        <w:rPr>
          <w:sz w:val="24"/>
          <w:szCs w:val="24"/>
        </w:rPr>
      </w:pPr>
      <w:r w:rsidRPr="002C0074">
        <w:rPr>
          <w:sz w:val="24"/>
          <w:szCs w:val="24"/>
        </w:rPr>
        <w:t>- 30 573,73 рублей – электроэнергия</w:t>
      </w:r>
    </w:p>
    <w:p w:rsidR="00241EB8" w:rsidRPr="002C0074" w:rsidRDefault="00241EB8" w:rsidP="00241EB8">
      <w:pPr>
        <w:tabs>
          <w:tab w:val="left" w:pos="709"/>
        </w:tabs>
        <w:jc w:val="both"/>
        <w:rPr>
          <w:sz w:val="24"/>
          <w:szCs w:val="24"/>
        </w:rPr>
      </w:pPr>
      <w:r w:rsidRPr="002C0074">
        <w:rPr>
          <w:sz w:val="24"/>
          <w:szCs w:val="24"/>
        </w:rPr>
        <w:t>- 30 000,00 рублей – услуги связи (интернет);</w:t>
      </w:r>
    </w:p>
    <w:p w:rsidR="00241EB8" w:rsidRPr="002C0074" w:rsidRDefault="00241EB8" w:rsidP="00241EB8">
      <w:pPr>
        <w:tabs>
          <w:tab w:val="left" w:pos="709"/>
        </w:tabs>
        <w:jc w:val="both"/>
        <w:rPr>
          <w:sz w:val="24"/>
          <w:szCs w:val="24"/>
        </w:rPr>
      </w:pPr>
      <w:r w:rsidRPr="002C0074">
        <w:rPr>
          <w:sz w:val="24"/>
          <w:szCs w:val="24"/>
        </w:rPr>
        <w:t>-27 914,49 рублей – работы, услуги по содержанию имущества (вывоз ТБО)</w:t>
      </w:r>
    </w:p>
    <w:p w:rsidR="00241EB8" w:rsidRPr="002C0074" w:rsidRDefault="00241EB8" w:rsidP="00241EB8">
      <w:pPr>
        <w:tabs>
          <w:tab w:val="left" w:pos="709"/>
        </w:tabs>
        <w:jc w:val="both"/>
        <w:rPr>
          <w:sz w:val="24"/>
          <w:szCs w:val="24"/>
        </w:rPr>
      </w:pPr>
      <w:r w:rsidRPr="002C0074">
        <w:rPr>
          <w:sz w:val="24"/>
          <w:szCs w:val="24"/>
        </w:rPr>
        <w:t xml:space="preserve">- 18 290,00 рублей – приобретение материалов (приобретение </w:t>
      </w:r>
      <w:proofErr w:type="spellStart"/>
      <w:r w:rsidRPr="002C0074">
        <w:rPr>
          <w:sz w:val="24"/>
          <w:szCs w:val="24"/>
        </w:rPr>
        <w:t>хоз</w:t>
      </w:r>
      <w:proofErr w:type="spellEnd"/>
      <w:r w:rsidRPr="002C0074">
        <w:rPr>
          <w:sz w:val="24"/>
          <w:szCs w:val="24"/>
        </w:rPr>
        <w:t>. материалов, канц. товаров).</w:t>
      </w:r>
    </w:p>
    <w:p w:rsidR="00241EB8" w:rsidRPr="002C0074" w:rsidRDefault="00241EB8" w:rsidP="00241EB8">
      <w:pPr>
        <w:tabs>
          <w:tab w:val="left" w:pos="709"/>
        </w:tabs>
        <w:jc w:val="both"/>
        <w:rPr>
          <w:sz w:val="24"/>
          <w:szCs w:val="24"/>
        </w:rPr>
      </w:pPr>
      <w:r w:rsidRPr="002C0074">
        <w:rPr>
          <w:sz w:val="24"/>
          <w:szCs w:val="24"/>
        </w:rPr>
        <w:t>- 36000,00 рублей – работы, услуги по содержанию имущества (противопожарные мероприятия);</w:t>
      </w:r>
    </w:p>
    <w:p w:rsidR="00241EB8" w:rsidRPr="002C0074" w:rsidRDefault="00241EB8" w:rsidP="00241EB8">
      <w:pPr>
        <w:tabs>
          <w:tab w:val="left" w:pos="709"/>
        </w:tabs>
        <w:jc w:val="both"/>
        <w:rPr>
          <w:sz w:val="24"/>
          <w:szCs w:val="24"/>
        </w:rPr>
      </w:pPr>
      <w:r w:rsidRPr="002C0074">
        <w:rPr>
          <w:sz w:val="24"/>
          <w:szCs w:val="24"/>
        </w:rPr>
        <w:t>- 176 818,69 рублей – работы, услуги по содержанию имущества (оплата труда с начислениями на нее внештатным сотрудникам);</w:t>
      </w:r>
    </w:p>
    <w:p w:rsidR="00241EB8" w:rsidRPr="002C0074" w:rsidRDefault="00241EB8" w:rsidP="00241EB8">
      <w:pPr>
        <w:tabs>
          <w:tab w:val="left" w:pos="709"/>
        </w:tabs>
        <w:jc w:val="both"/>
        <w:rPr>
          <w:sz w:val="24"/>
          <w:szCs w:val="24"/>
        </w:rPr>
      </w:pPr>
      <w:r w:rsidRPr="002C0074">
        <w:rPr>
          <w:sz w:val="24"/>
          <w:szCs w:val="24"/>
        </w:rPr>
        <w:t>- 73 738,11 рублей – прочие текущие расходы (приобретение лицензионных программ, соглашение на бухгалтерское облуживание);</w:t>
      </w:r>
    </w:p>
    <w:p w:rsidR="00241EB8" w:rsidRPr="002C0074" w:rsidRDefault="00241EB8" w:rsidP="00241EB8">
      <w:pPr>
        <w:tabs>
          <w:tab w:val="left" w:pos="709"/>
        </w:tabs>
        <w:jc w:val="both"/>
        <w:rPr>
          <w:sz w:val="24"/>
          <w:szCs w:val="24"/>
        </w:rPr>
      </w:pPr>
      <w:r w:rsidRPr="002C0074">
        <w:rPr>
          <w:sz w:val="24"/>
          <w:szCs w:val="24"/>
        </w:rPr>
        <w:t>- 36 600 рублей – приобретение основных средств (костюм «Деда Мороза, ламинатор)</w:t>
      </w:r>
    </w:p>
    <w:p w:rsidR="00241EB8" w:rsidRPr="002C0074" w:rsidRDefault="00241EB8" w:rsidP="00241EB8">
      <w:pPr>
        <w:tabs>
          <w:tab w:val="left" w:pos="709"/>
        </w:tabs>
        <w:jc w:val="both"/>
        <w:rPr>
          <w:sz w:val="24"/>
          <w:szCs w:val="24"/>
        </w:rPr>
      </w:pPr>
      <w:r w:rsidRPr="002C0074">
        <w:rPr>
          <w:sz w:val="24"/>
          <w:szCs w:val="24"/>
        </w:rPr>
        <w:t>- 161 700,00 – приобретение командного аттракциона за счет средств пожертвования ИНК</w:t>
      </w:r>
    </w:p>
    <w:p w:rsidR="00241EB8" w:rsidRPr="002C0074" w:rsidRDefault="00241EB8" w:rsidP="00241EB8">
      <w:pPr>
        <w:tabs>
          <w:tab w:val="left" w:pos="709"/>
        </w:tabs>
        <w:jc w:val="both"/>
        <w:rPr>
          <w:sz w:val="24"/>
          <w:szCs w:val="24"/>
        </w:rPr>
      </w:pPr>
      <w:r w:rsidRPr="002C0074">
        <w:rPr>
          <w:sz w:val="24"/>
          <w:szCs w:val="24"/>
        </w:rPr>
        <w:t>- 10 001,00 рубле</w:t>
      </w:r>
      <w:proofErr w:type="gramStart"/>
      <w:r w:rsidRPr="002C0074">
        <w:rPr>
          <w:sz w:val="24"/>
          <w:szCs w:val="24"/>
        </w:rPr>
        <w:t>й-</w:t>
      </w:r>
      <w:proofErr w:type="gramEnd"/>
      <w:r w:rsidRPr="002C0074">
        <w:rPr>
          <w:sz w:val="24"/>
          <w:szCs w:val="24"/>
        </w:rPr>
        <w:t xml:space="preserve"> пополнение библиотечного фонда </w:t>
      </w:r>
    </w:p>
    <w:p w:rsidR="00241EB8" w:rsidRPr="002C0074" w:rsidRDefault="00241EB8" w:rsidP="00241EB8">
      <w:pPr>
        <w:rPr>
          <w:sz w:val="24"/>
          <w:szCs w:val="24"/>
        </w:rPr>
      </w:pPr>
      <w:r w:rsidRPr="002C0074">
        <w:rPr>
          <w:color w:val="000000"/>
          <w:sz w:val="24"/>
          <w:szCs w:val="24"/>
        </w:rPr>
        <w:t>Также в данном разделе отражены расходы</w:t>
      </w:r>
      <w:r w:rsidRPr="002C0074">
        <w:rPr>
          <w:sz w:val="24"/>
          <w:szCs w:val="24"/>
        </w:rPr>
        <w:t xml:space="preserve"> на реализацию перечня проектов народных инициатив</w:t>
      </w:r>
      <w:r w:rsidRPr="002C0074">
        <w:rPr>
          <w:color w:val="000000"/>
          <w:sz w:val="24"/>
          <w:szCs w:val="24"/>
        </w:rPr>
        <w:t xml:space="preserve"> </w:t>
      </w:r>
      <w:proofErr w:type="gramStart"/>
      <w:r w:rsidRPr="002C0074">
        <w:rPr>
          <w:color w:val="000000"/>
          <w:sz w:val="24"/>
          <w:szCs w:val="24"/>
        </w:rPr>
        <w:t>-п</w:t>
      </w:r>
      <w:proofErr w:type="gramEnd"/>
      <w:r w:rsidRPr="002C0074">
        <w:rPr>
          <w:color w:val="000000"/>
          <w:sz w:val="24"/>
          <w:szCs w:val="24"/>
        </w:rPr>
        <w:t xml:space="preserve">риобретение спортивного оборудованием и инвентаря, а именно беговую дорожку, скамью для пресса, скамью для штанги, стол настольно- теннисный, скакалки, мячи, кубки для Спорт Клуба «Спарта» находящегося в составе МКУК "КДЦ" Нийского МО (211 500 рублей из средств районного бюджета, </w:t>
      </w:r>
      <w:r w:rsidRPr="002C0074">
        <w:rPr>
          <w:sz w:val="24"/>
          <w:szCs w:val="24"/>
        </w:rPr>
        <w:t>софинансирование из местного бюджета 9 500 рублей)</w:t>
      </w:r>
    </w:p>
    <w:p w:rsidR="00241EB8" w:rsidRPr="002C0074" w:rsidRDefault="00241EB8" w:rsidP="00241EB8">
      <w:pPr>
        <w:jc w:val="center"/>
        <w:rPr>
          <w:sz w:val="24"/>
          <w:szCs w:val="24"/>
        </w:rPr>
      </w:pPr>
      <w:r w:rsidRPr="002C0074">
        <w:rPr>
          <w:i/>
          <w:sz w:val="24"/>
          <w:szCs w:val="24"/>
          <w:u w:val="single"/>
        </w:rPr>
        <w:t>Расходы по разделу «Социальная политика» за 2021</w:t>
      </w:r>
      <w:r w:rsidRPr="002C0074">
        <w:rPr>
          <w:sz w:val="24"/>
          <w:szCs w:val="24"/>
        </w:rPr>
        <w:t xml:space="preserve"> год составили </w:t>
      </w:r>
      <w:r w:rsidRPr="002C0074">
        <w:rPr>
          <w:b/>
          <w:sz w:val="24"/>
          <w:szCs w:val="24"/>
        </w:rPr>
        <w:t>300 043,68 рублей</w:t>
      </w:r>
      <w:r w:rsidRPr="002C0074">
        <w:rPr>
          <w:sz w:val="24"/>
          <w:szCs w:val="24"/>
        </w:rPr>
        <w:t xml:space="preserve">, из них: </w:t>
      </w:r>
    </w:p>
    <w:p w:rsidR="00C22AAD" w:rsidRPr="002C0074" w:rsidRDefault="00241EB8" w:rsidP="00241EB8">
      <w:pPr>
        <w:ind w:firstLine="720"/>
        <w:jc w:val="both"/>
        <w:rPr>
          <w:sz w:val="24"/>
          <w:szCs w:val="24"/>
        </w:rPr>
      </w:pPr>
      <w:r w:rsidRPr="002C0074">
        <w:rPr>
          <w:sz w:val="24"/>
          <w:szCs w:val="24"/>
        </w:rPr>
        <w:lastRenderedPageBreak/>
        <w:t xml:space="preserve"> Расходы на выплату пенсионного обеспечения, а именно пенсия за выслугу лет гражданам, замещавшим должности муниципальной службы Нийского муниципального обр</w:t>
      </w:r>
      <w:r w:rsidR="002C0074">
        <w:rPr>
          <w:sz w:val="24"/>
          <w:szCs w:val="24"/>
        </w:rPr>
        <w:t>азования (</w:t>
      </w:r>
      <w:proofErr w:type="spellStart"/>
      <w:r w:rsidR="002C0074">
        <w:rPr>
          <w:sz w:val="24"/>
          <w:szCs w:val="24"/>
        </w:rPr>
        <w:t>Носиковой</w:t>
      </w:r>
      <w:proofErr w:type="spellEnd"/>
      <w:r w:rsidR="002C0074">
        <w:rPr>
          <w:sz w:val="24"/>
          <w:szCs w:val="24"/>
        </w:rPr>
        <w:t xml:space="preserve"> А.С. и </w:t>
      </w:r>
      <w:r w:rsidRPr="002C0074">
        <w:rPr>
          <w:sz w:val="24"/>
          <w:szCs w:val="24"/>
        </w:rPr>
        <w:t xml:space="preserve"> Зиновьевой Н.Я.) – 300 043,68 рублей.</w:t>
      </w:r>
    </w:p>
    <w:p w:rsidR="00C22AAD" w:rsidRPr="002C0074" w:rsidRDefault="00C22AAD" w:rsidP="00C22AAD">
      <w:pPr>
        <w:ind w:firstLine="708"/>
        <w:jc w:val="both"/>
        <w:rPr>
          <w:sz w:val="24"/>
          <w:szCs w:val="24"/>
        </w:rPr>
      </w:pPr>
      <w:r w:rsidRPr="002C0074">
        <w:rPr>
          <w:sz w:val="24"/>
          <w:szCs w:val="24"/>
        </w:rPr>
        <w:t xml:space="preserve">В Нийском муниципальном образовании 5 торговых точек, занимаются реализацией товаров повседневного спроса. 3 хлебопекарни, 2 парикмахерские. </w:t>
      </w:r>
    </w:p>
    <w:p w:rsidR="00C22AAD" w:rsidRPr="002C0074" w:rsidRDefault="00C22AAD" w:rsidP="00C22AAD">
      <w:pPr>
        <w:ind w:firstLine="708"/>
        <w:jc w:val="both"/>
        <w:rPr>
          <w:sz w:val="24"/>
          <w:szCs w:val="24"/>
        </w:rPr>
      </w:pPr>
      <w:r w:rsidRPr="002C0074">
        <w:rPr>
          <w:sz w:val="24"/>
          <w:szCs w:val="24"/>
        </w:rPr>
        <w:t xml:space="preserve">В поселении имеется клуб, условия созданы. Директор </w:t>
      </w:r>
      <w:proofErr w:type="spellStart"/>
      <w:r w:rsidRPr="002C0074">
        <w:rPr>
          <w:sz w:val="24"/>
          <w:szCs w:val="24"/>
        </w:rPr>
        <w:t>Костюченко</w:t>
      </w:r>
      <w:proofErr w:type="spellEnd"/>
      <w:r w:rsidRPr="002C0074">
        <w:rPr>
          <w:sz w:val="24"/>
          <w:szCs w:val="24"/>
        </w:rPr>
        <w:t xml:space="preserve"> А.А. укомплектован кадрами, мероприятия проводятся на должном уровне.</w:t>
      </w:r>
    </w:p>
    <w:p w:rsidR="00C22AAD" w:rsidRPr="002C0074" w:rsidRDefault="00C22AAD" w:rsidP="00C22AAD">
      <w:pPr>
        <w:ind w:firstLine="708"/>
        <w:jc w:val="both"/>
        <w:rPr>
          <w:sz w:val="24"/>
          <w:szCs w:val="24"/>
        </w:rPr>
      </w:pPr>
      <w:r w:rsidRPr="002C0074">
        <w:rPr>
          <w:sz w:val="24"/>
          <w:szCs w:val="24"/>
        </w:rPr>
        <w:t xml:space="preserve">Имеется библиотека, ведется подписка на издания, методическим центром, литература периодически дополняется. </w:t>
      </w:r>
    </w:p>
    <w:p w:rsidR="00C22AAD" w:rsidRPr="002C0074" w:rsidRDefault="00C22AAD" w:rsidP="00C22AAD">
      <w:pPr>
        <w:ind w:firstLine="708"/>
        <w:jc w:val="both"/>
        <w:rPr>
          <w:sz w:val="24"/>
          <w:szCs w:val="24"/>
        </w:rPr>
      </w:pPr>
      <w:r w:rsidRPr="002C0074">
        <w:rPr>
          <w:sz w:val="24"/>
          <w:szCs w:val="24"/>
        </w:rPr>
        <w:t xml:space="preserve">Работает клуб «Спарта» руководитель </w:t>
      </w:r>
      <w:proofErr w:type="spellStart"/>
      <w:r w:rsidRPr="002C0074">
        <w:rPr>
          <w:sz w:val="24"/>
          <w:szCs w:val="24"/>
        </w:rPr>
        <w:t>Калиман</w:t>
      </w:r>
      <w:proofErr w:type="spellEnd"/>
      <w:r w:rsidRPr="002C0074">
        <w:rPr>
          <w:sz w:val="24"/>
          <w:szCs w:val="24"/>
        </w:rPr>
        <w:t xml:space="preserve"> И.П. условия для занятия имеются, спортинвентарь на сумму 221 тыс</w:t>
      </w:r>
      <w:proofErr w:type="gramStart"/>
      <w:r w:rsidRPr="002C0074">
        <w:rPr>
          <w:sz w:val="24"/>
          <w:szCs w:val="24"/>
        </w:rPr>
        <w:t>.р</w:t>
      </w:r>
      <w:proofErr w:type="gramEnd"/>
      <w:r w:rsidRPr="002C0074">
        <w:rPr>
          <w:sz w:val="24"/>
          <w:szCs w:val="24"/>
        </w:rPr>
        <w:t>ублей закуплен, доставлен. Средства программы «народные инициативы».</w:t>
      </w:r>
    </w:p>
    <w:p w:rsidR="00C22AAD" w:rsidRPr="002C0074" w:rsidRDefault="00C22AAD" w:rsidP="00C22AAD">
      <w:pPr>
        <w:ind w:firstLine="708"/>
        <w:jc w:val="both"/>
        <w:rPr>
          <w:sz w:val="24"/>
          <w:szCs w:val="24"/>
        </w:rPr>
      </w:pPr>
      <w:r w:rsidRPr="002C0074">
        <w:rPr>
          <w:sz w:val="24"/>
          <w:szCs w:val="24"/>
        </w:rPr>
        <w:t xml:space="preserve">Школа п. Ния, директор </w:t>
      </w:r>
      <w:proofErr w:type="spellStart"/>
      <w:r w:rsidRPr="002C0074">
        <w:rPr>
          <w:sz w:val="24"/>
          <w:szCs w:val="24"/>
        </w:rPr>
        <w:t>Кичий</w:t>
      </w:r>
      <w:proofErr w:type="spellEnd"/>
      <w:r w:rsidRPr="002C0074">
        <w:rPr>
          <w:sz w:val="24"/>
          <w:szCs w:val="24"/>
        </w:rPr>
        <w:t xml:space="preserve"> Л.Г. обучается </w:t>
      </w:r>
      <w:r w:rsidR="00241EB8" w:rsidRPr="002C0074">
        <w:rPr>
          <w:sz w:val="24"/>
          <w:szCs w:val="24"/>
        </w:rPr>
        <w:t>132</w:t>
      </w:r>
      <w:r w:rsidRPr="002C0074">
        <w:rPr>
          <w:sz w:val="24"/>
          <w:szCs w:val="24"/>
        </w:rPr>
        <w:t xml:space="preserve"> учащийся, педагогический состав </w:t>
      </w:r>
      <w:r w:rsidR="00241EB8" w:rsidRPr="002C0074">
        <w:rPr>
          <w:sz w:val="24"/>
          <w:szCs w:val="24"/>
        </w:rPr>
        <w:t>21</w:t>
      </w:r>
      <w:r w:rsidRPr="002C0074">
        <w:rPr>
          <w:sz w:val="24"/>
          <w:szCs w:val="24"/>
        </w:rPr>
        <w:t xml:space="preserve"> человек, работают на должном уровне.</w:t>
      </w:r>
    </w:p>
    <w:p w:rsidR="00C22AAD" w:rsidRPr="002C0074" w:rsidRDefault="00C22AAD" w:rsidP="00C22AAD">
      <w:pPr>
        <w:ind w:firstLine="708"/>
        <w:jc w:val="both"/>
        <w:rPr>
          <w:sz w:val="24"/>
          <w:szCs w:val="24"/>
        </w:rPr>
      </w:pPr>
      <w:r w:rsidRPr="002C0074">
        <w:rPr>
          <w:sz w:val="24"/>
          <w:szCs w:val="24"/>
        </w:rPr>
        <w:t xml:space="preserve">Детский сад, </w:t>
      </w:r>
      <w:proofErr w:type="gramStart"/>
      <w:r w:rsidRPr="002C0074">
        <w:rPr>
          <w:sz w:val="24"/>
          <w:szCs w:val="24"/>
        </w:rPr>
        <w:t>заведующая Матвеева</w:t>
      </w:r>
      <w:proofErr w:type="gramEnd"/>
      <w:r w:rsidRPr="002C0074">
        <w:rPr>
          <w:sz w:val="24"/>
          <w:szCs w:val="24"/>
        </w:rPr>
        <w:t xml:space="preserve"> Г.В. посещают </w:t>
      </w:r>
      <w:r w:rsidR="00241EB8" w:rsidRPr="002C0074">
        <w:rPr>
          <w:sz w:val="24"/>
          <w:szCs w:val="24"/>
        </w:rPr>
        <w:t>72</w:t>
      </w:r>
      <w:r w:rsidRPr="002C0074">
        <w:rPr>
          <w:sz w:val="24"/>
          <w:szCs w:val="24"/>
        </w:rPr>
        <w:t xml:space="preserve"> ребенка, </w:t>
      </w:r>
      <w:r w:rsidR="00241EB8" w:rsidRPr="002C0074">
        <w:rPr>
          <w:sz w:val="24"/>
          <w:szCs w:val="24"/>
        </w:rPr>
        <w:t>4</w:t>
      </w:r>
      <w:r w:rsidRPr="002C0074">
        <w:rPr>
          <w:sz w:val="24"/>
          <w:szCs w:val="24"/>
        </w:rPr>
        <w:t xml:space="preserve"> группы, педагогический состав </w:t>
      </w:r>
      <w:r w:rsidR="00241EB8" w:rsidRPr="002C0074">
        <w:rPr>
          <w:sz w:val="24"/>
          <w:szCs w:val="24"/>
        </w:rPr>
        <w:t>6</w:t>
      </w:r>
      <w:r w:rsidRPr="002C0074">
        <w:rPr>
          <w:sz w:val="24"/>
          <w:szCs w:val="24"/>
        </w:rPr>
        <w:t xml:space="preserve"> человек. </w:t>
      </w:r>
    </w:p>
    <w:p w:rsidR="00C22AAD" w:rsidRPr="002C0074" w:rsidRDefault="00C22AAD" w:rsidP="00C22AAD">
      <w:pPr>
        <w:ind w:firstLine="708"/>
        <w:jc w:val="both"/>
        <w:rPr>
          <w:sz w:val="24"/>
          <w:szCs w:val="24"/>
        </w:rPr>
      </w:pPr>
      <w:r w:rsidRPr="002C0074">
        <w:rPr>
          <w:sz w:val="24"/>
          <w:szCs w:val="24"/>
        </w:rPr>
        <w:t xml:space="preserve">В учреждениях созданы все условия, соблюдаются чистота, порядок, работают </w:t>
      </w:r>
      <w:proofErr w:type="gramStart"/>
      <w:r w:rsidRPr="002C0074">
        <w:rPr>
          <w:sz w:val="24"/>
          <w:szCs w:val="24"/>
        </w:rPr>
        <w:t>согласно планов</w:t>
      </w:r>
      <w:proofErr w:type="gramEnd"/>
      <w:r w:rsidRPr="002C0074">
        <w:rPr>
          <w:sz w:val="24"/>
          <w:szCs w:val="24"/>
        </w:rPr>
        <w:t>.</w:t>
      </w:r>
    </w:p>
    <w:p w:rsidR="00C22AAD" w:rsidRPr="002C0074" w:rsidRDefault="00C22AAD" w:rsidP="00C22AAD">
      <w:pPr>
        <w:pStyle w:val="a3"/>
        <w:ind w:firstLine="708"/>
        <w:jc w:val="both"/>
        <w:rPr>
          <w:rFonts w:ascii="Times New Roman" w:hAnsi="Times New Roman" w:cs="Times New Roman"/>
          <w:sz w:val="24"/>
          <w:szCs w:val="24"/>
        </w:rPr>
      </w:pPr>
      <w:r w:rsidRPr="002C0074">
        <w:rPr>
          <w:rFonts w:ascii="Times New Roman" w:hAnsi="Times New Roman" w:cs="Times New Roman"/>
          <w:sz w:val="24"/>
          <w:szCs w:val="24"/>
        </w:rPr>
        <w:t xml:space="preserve">Работает в </w:t>
      </w:r>
      <w:proofErr w:type="spellStart"/>
      <w:r w:rsidRPr="002C0074">
        <w:rPr>
          <w:rFonts w:ascii="Times New Roman" w:hAnsi="Times New Roman" w:cs="Times New Roman"/>
          <w:sz w:val="24"/>
          <w:szCs w:val="24"/>
        </w:rPr>
        <w:t>п</w:t>
      </w:r>
      <w:proofErr w:type="gramStart"/>
      <w:r w:rsidRPr="002C0074">
        <w:rPr>
          <w:rFonts w:ascii="Times New Roman" w:hAnsi="Times New Roman" w:cs="Times New Roman"/>
          <w:sz w:val="24"/>
          <w:szCs w:val="24"/>
        </w:rPr>
        <w:t>.Н</w:t>
      </w:r>
      <w:proofErr w:type="gramEnd"/>
      <w:r w:rsidRPr="002C0074">
        <w:rPr>
          <w:rFonts w:ascii="Times New Roman" w:hAnsi="Times New Roman" w:cs="Times New Roman"/>
          <w:sz w:val="24"/>
          <w:szCs w:val="24"/>
        </w:rPr>
        <w:t>ия</w:t>
      </w:r>
      <w:proofErr w:type="spellEnd"/>
      <w:r w:rsidRPr="002C0074">
        <w:rPr>
          <w:rFonts w:ascii="Times New Roman" w:hAnsi="Times New Roman" w:cs="Times New Roman"/>
          <w:sz w:val="24"/>
          <w:szCs w:val="24"/>
        </w:rPr>
        <w:t xml:space="preserve"> Совет ветеранов </w:t>
      </w:r>
      <w:proofErr w:type="spellStart"/>
      <w:r w:rsidRPr="002C0074">
        <w:rPr>
          <w:rFonts w:ascii="Times New Roman" w:hAnsi="Times New Roman" w:cs="Times New Roman"/>
          <w:sz w:val="24"/>
          <w:szCs w:val="24"/>
        </w:rPr>
        <w:t>Горгошидзе</w:t>
      </w:r>
      <w:proofErr w:type="spellEnd"/>
      <w:r w:rsidRPr="002C0074">
        <w:rPr>
          <w:rFonts w:ascii="Times New Roman" w:hAnsi="Times New Roman" w:cs="Times New Roman"/>
          <w:sz w:val="24"/>
          <w:szCs w:val="24"/>
        </w:rPr>
        <w:t xml:space="preserve"> Л.В. Ведется работа с населением. Отдельные слова благодарности Людмиле Викторовне Гогошидзе и ее команде, за открытие музея </w:t>
      </w:r>
      <w:proofErr w:type="spellStart"/>
      <w:r w:rsidRPr="002C0074">
        <w:rPr>
          <w:rFonts w:ascii="Times New Roman" w:hAnsi="Times New Roman" w:cs="Times New Roman"/>
          <w:sz w:val="24"/>
          <w:szCs w:val="24"/>
        </w:rPr>
        <w:t>БАМа</w:t>
      </w:r>
      <w:proofErr w:type="spellEnd"/>
      <w:r w:rsidRPr="002C0074">
        <w:rPr>
          <w:rFonts w:ascii="Times New Roman" w:hAnsi="Times New Roman" w:cs="Times New Roman"/>
          <w:sz w:val="24"/>
          <w:szCs w:val="24"/>
        </w:rPr>
        <w:t xml:space="preserve"> в п. Ния. Большая работа проделана, огромное спасибо. Теперь музей есть, есть возможность прикоснуться к истории.</w:t>
      </w:r>
    </w:p>
    <w:p w:rsidR="00C22AAD" w:rsidRPr="002C0074" w:rsidRDefault="00C22AAD" w:rsidP="00C22AAD">
      <w:pPr>
        <w:ind w:firstLine="708"/>
        <w:jc w:val="both"/>
        <w:rPr>
          <w:sz w:val="24"/>
          <w:szCs w:val="24"/>
        </w:rPr>
      </w:pPr>
      <w:r w:rsidRPr="002C0074">
        <w:rPr>
          <w:sz w:val="24"/>
          <w:szCs w:val="24"/>
        </w:rPr>
        <w:t xml:space="preserve">За здоровьем населения следит наша амбулатория заведующий </w:t>
      </w:r>
      <w:proofErr w:type="spellStart"/>
      <w:r w:rsidRPr="002C0074">
        <w:rPr>
          <w:sz w:val="24"/>
          <w:szCs w:val="24"/>
        </w:rPr>
        <w:t>Буркин</w:t>
      </w:r>
      <w:proofErr w:type="spellEnd"/>
      <w:r w:rsidRPr="002C0074">
        <w:rPr>
          <w:sz w:val="24"/>
          <w:szCs w:val="24"/>
        </w:rPr>
        <w:t xml:space="preserve"> Е.В., скорая помощь </w:t>
      </w:r>
      <w:proofErr w:type="gramStart"/>
      <w:r w:rsidRPr="002C0074">
        <w:rPr>
          <w:sz w:val="24"/>
          <w:szCs w:val="24"/>
        </w:rPr>
        <w:t>заменена</w:t>
      </w:r>
      <w:proofErr w:type="gramEnd"/>
      <w:r w:rsidRPr="002C0074">
        <w:rPr>
          <w:sz w:val="24"/>
          <w:szCs w:val="24"/>
        </w:rPr>
        <w:t xml:space="preserve"> работает, персонал имеется, но есть нехватка кадров, эта проблема не только нашего поселка, а </w:t>
      </w:r>
      <w:proofErr w:type="spellStart"/>
      <w:r w:rsidRPr="002C0074">
        <w:rPr>
          <w:sz w:val="24"/>
          <w:szCs w:val="24"/>
        </w:rPr>
        <w:t>общерайонная</w:t>
      </w:r>
      <w:proofErr w:type="spellEnd"/>
      <w:r w:rsidRPr="002C0074">
        <w:rPr>
          <w:sz w:val="24"/>
          <w:szCs w:val="24"/>
        </w:rPr>
        <w:t>.</w:t>
      </w:r>
    </w:p>
    <w:p w:rsidR="00C22AAD" w:rsidRPr="002C0074" w:rsidRDefault="00C22AAD" w:rsidP="00C22AAD">
      <w:pPr>
        <w:ind w:firstLine="708"/>
        <w:jc w:val="both"/>
        <w:rPr>
          <w:sz w:val="24"/>
          <w:szCs w:val="24"/>
        </w:rPr>
      </w:pPr>
      <w:r w:rsidRPr="002C0074">
        <w:rPr>
          <w:sz w:val="24"/>
          <w:szCs w:val="24"/>
        </w:rPr>
        <w:t>Ведется работа по первичному воинскому учету призывников и военнообязанных.</w:t>
      </w:r>
    </w:p>
    <w:p w:rsidR="00C22AAD" w:rsidRPr="002C0074" w:rsidRDefault="00C22AAD" w:rsidP="00C22AAD">
      <w:pPr>
        <w:ind w:firstLine="708"/>
        <w:jc w:val="both"/>
        <w:rPr>
          <w:sz w:val="24"/>
          <w:szCs w:val="24"/>
        </w:rPr>
      </w:pPr>
      <w:r w:rsidRPr="002C0074">
        <w:rPr>
          <w:sz w:val="24"/>
          <w:szCs w:val="24"/>
        </w:rPr>
        <w:t>Работает многофункциональный центр в здании администрации, количество услуг  увеличивается с каждым годом.</w:t>
      </w:r>
    </w:p>
    <w:p w:rsidR="00C22AAD" w:rsidRPr="002C0074" w:rsidRDefault="00C22AAD" w:rsidP="00C22AAD">
      <w:pPr>
        <w:ind w:firstLine="708"/>
        <w:jc w:val="both"/>
        <w:rPr>
          <w:sz w:val="24"/>
          <w:szCs w:val="24"/>
        </w:rPr>
      </w:pPr>
      <w:r w:rsidRPr="002C0074">
        <w:rPr>
          <w:sz w:val="24"/>
          <w:szCs w:val="24"/>
        </w:rPr>
        <w:t xml:space="preserve">Ведет прием специалист по социальной работе </w:t>
      </w:r>
      <w:proofErr w:type="spellStart"/>
      <w:r w:rsidRPr="002C0074">
        <w:rPr>
          <w:sz w:val="24"/>
          <w:szCs w:val="24"/>
        </w:rPr>
        <w:t>Никонорова</w:t>
      </w:r>
      <w:proofErr w:type="spellEnd"/>
      <w:r w:rsidRPr="002C0074">
        <w:rPr>
          <w:sz w:val="24"/>
          <w:szCs w:val="24"/>
        </w:rPr>
        <w:t xml:space="preserve"> Е.А.</w:t>
      </w:r>
    </w:p>
    <w:p w:rsidR="00C22AAD" w:rsidRPr="002C0074" w:rsidRDefault="00C22AAD" w:rsidP="00C22AAD">
      <w:pPr>
        <w:ind w:firstLine="708"/>
        <w:jc w:val="both"/>
        <w:rPr>
          <w:sz w:val="24"/>
          <w:szCs w:val="24"/>
        </w:rPr>
      </w:pPr>
      <w:r w:rsidRPr="002C0074">
        <w:rPr>
          <w:sz w:val="24"/>
          <w:szCs w:val="24"/>
        </w:rPr>
        <w:t xml:space="preserve">Ведется работа по предотвращению ЧС, организация и осуществление мер пожарной безопасности и гражданской обороне. По программе в этом году было закуплено агитационные плакаты, пожарный щит, защитные маски на сумму </w:t>
      </w:r>
      <w:r w:rsidR="00241EB8" w:rsidRPr="002C0074">
        <w:rPr>
          <w:sz w:val="24"/>
          <w:szCs w:val="24"/>
        </w:rPr>
        <w:t xml:space="preserve">165 </w:t>
      </w:r>
      <w:r w:rsidRPr="002C0074">
        <w:rPr>
          <w:sz w:val="24"/>
          <w:szCs w:val="24"/>
        </w:rPr>
        <w:t>тыс</w:t>
      </w:r>
      <w:proofErr w:type="gramStart"/>
      <w:r w:rsidRPr="002C0074">
        <w:rPr>
          <w:sz w:val="24"/>
          <w:szCs w:val="24"/>
        </w:rPr>
        <w:t>.р</w:t>
      </w:r>
      <w:proofErr w:type="gramEnd"/>
      <w:r w:rsidRPr="002C0074">
        <w:rPr>
          <w:sz w:val="24"/>
          <w:szCs w:val="24"/>
        </w:rPr>
        <w:t>ублей.</w:t>
      </w:r>
    </w:p>
    <w:p w:rsidR="00C22AAD" w:rsidRPr="002C0074" w:rsidRDefault="00C22AAD" w:rsidP="00B710C1">
      <w:pPr>
        <w:pStyle w:val="a3"/>
        <w:ind w:firstLine="708"/>
        <w:jc w:val="both"/>
        <w:rPr>
          <w:rFonts w:ascii="Times New Roman" w:hAnsi="Times New Roman" w:cs="Times New Roman"/>
          <w:sz w:val="24"/>
          <w:szCs w:val="24"/>
        </w:rPr>
      </w:pPr>
      <w:r w:rsidRPr="002C0074">
        <w:rPr>
          <w:rFonts w:ascii="Times New Roman" w:hAnsi="Times New Roman" w:cs="Times New Roman"/>
          <w:sz w:val="24"/>
          <w:szCs w:val="24"/>
        </w:rPr>
        <w:t>Спасибо нашим предпринимателям, которые принимают участие в наших праздниках, оказывают посильную помощь: Шадрину П.Г. ООО «</w:t>
      </w:r>
      <w:proofErr w:type="spellStart"/>
      <w:r w:rsidRPr="002C0074">
        <w:rPr>
          <w:rFonts w:ascii="Times New Roman" w:hAnsi="Times New Roman" w:cs="Times New Roman"/>
          <w:sz w:val="24"/>
          <w:szCs w:val="24"/>
        </w:rPr>
        <w:t>Ленавудсервис</w:t>
      </w:r>
      <w:proofErr w:type="spellEnd"/>
      <w:r w:rsidRPr="002C0074">
        <w:rPr>
          <w:rFonts w:ascii="Times New Roman" w:hAnsi="Times New Roman" w:cs="Times New Roman"/>
          <w:sz w:val="24"/>
          <w:szCs w:val="24"/>
        </w:rPr>
        <w:t>», за выделение средств на закупку новогодних подарков, также мы с ними в рабочем режиме работаем, обращаемся по выделению техники, идут на встречу не отказывают. Предприятие ЛЭМ Ручьев Михаил Михайлович также находится на нашей территории, помощь оказывается постоянно, техникой.</w:t>
      </w:r>
    </w:p>
    <w:p w:rsidR="00C22AAD" w:rsidRPr="002C0074" w:rsidRDefault="00C22AAD" w:rsidP="00B710C1">
      <w:pPr>
        <w:pStyle w:val="a3"/>
        <w:ind w:firstLine="708"/>
        <w:jc w:val="both"/>
        <w:rPr>
          <w:rFonts w:ascii="Times New Roman" w:hAnsi="Times New Roman" w:cs="Times New Roman"/>
          <w:sz w:val="24"/>
          <w:szCs w:val="24"/>
        </w:rPr>
      </w:pPr>
      <w:r w:rsidRPr="002C0074">
        <w:rPr>
          <w:rFonts w:ascii="Times New Roman" w:hAnsi="Times New Roman" w:cs="Times New Roman"/>
          <w:sz w:val="24"/>
          <w:szCs w:val="24"/>
        </w:rPr>
        <w:t xml:space="preserve">Слова благодарности руководителю Иркутской нефтяной компании за выделенные новогодние подарки  в количестве </w:t>
      </w:r>
      <w:r w:rsidR="00241EB8" w:rsidRPr="002C0074">
        <w:rPr>
          <w:rFonts w:ascii="Times New Roman" w:hAnsi="Times New Roman" w:cs="Times New Roman"/>
          <w:sz w:val="24"/>
          <w:szCs w:val="24"/>
        </w:rPr>
        <w:t>135 штук</w:t>
      </w:r>
      <w:r w:rsidRPr="002C0074">
        <w:rPr>
          <w:rFonts w:ascii="Times New Roman" w:hAnsi="Times New Roman" w:cs="Times New Roman"/>
          <w:sz w:val="24"/>
          <w:szCs w:val="24"/>
        </w:rPr>
        <w:t>.</w:t>
      </w:r>
    </w:p>
    <w:p w:rsidR="00372382" w:rsidRPr="002C0074" w:rsidRDefault="00C22AAD" w:rsidP="00C22AAD">
      <w:pPr>
        <w:pStyle w:val="a3"/>
        <w:ind w:firstLine="708"/>
        <w:jc w:val="both"/>
        <w:rPr>
          <w:rFonts w:ascii="Times New Roman" w:hAnsi="Times New Roman" w:cs="Times New Roman"/>
          <w:sz w:val="24"/>
          <w:szCs w:val="24"/>
        </w:rPr>
      </w:pPr>
      <w:r w:rsidRPr="002C0074">
        <w:rPr>
          <w:rFonts w:ascii="Times New Roman" w:hAnsi="Times New Roman" w:cs="Times New Roman"/>
          <w:sz w:val="24"/>
          <w:szCs w:val="24"/>
        </w:rPr>
        <w:t xml:space="preserve">Спасибо нашим предпринимателям, которые также оказывают посильную помощь в проведении праздников: Пискунова </w:t>
      </w:r>
      <w:proofErr w:type="spellStart"/>
      <w:r w:rsidRPr="002C0074">
        <w:rPr>
          <w:rFonts w:ascii="Times New Roman" w:hAnsi="Times New Roman" w:cs="Times New Roman"/>
          <w:sz w:val="24"/>
          <w:szCs w:val="24"/>
        </w:rPr>
        <w:t>Ульяна</w:t>
      </w:r>
      <w:proofErr w:type="spellEnd"/>
      <w:r w:rsidRPr="002C0074">
        <w:rPr>
          <w:rFonts w:ascii="Times New Roman" w:hAnsi="Times New Roman" w:cs="Times New Roman"/>
          <w:sz w:val="24"/>
          <w:szCs w:val="24"/>
        </w:rPr>
        <w:t xml:space="preserve"> </w:t>
      </w:r>
      <w:proofErr w:type="spellStart"/>
      <w:r w:rsidRPr="002C0074">
        <w:rPr>
          <w:rFonts w:ascii="Times New Roman" w:hAnsi="Times New Roman" w:cs="Times New Roman"/>
          <w:sz w:val="24"/>
          <w:szCs w:val="24"/>
        </w:rPr>
        <w:t>Ермиловна</w:t>
      </w:r>
      <w:proofErr w:type="spellEnd"/>
      <w:r w:rsidRPr="002C0074">
        <w:rPr>
          <w:rFonts w:ascii="Times New Roman" w:hAnsi="Times New Roman" w:cs="Times New Roman"/>
          <w:sz w:val="24"/>
          <w:szCs w:val="24"/>
        </w:rPr>
        <w:t xml:space="preserve">., </w:t>
      </w:r>
      <w:proofErr w:type="spellStart"/>
      <w:r w:rsidRPr="002C0074">
        <w:rPr>
          <w:rFonts w:ascii="Times New Roman" w:hAnsi="Times New Roman" w:cs="Times New Roman"/>
          <w:sz w:val="24"/>
          <w:szCs w:val="24"/>
        </w:rPr>
        <w:t>Гранина</w:t>
      </w:r>
      <w:proofErr w:type="spellEnd"/>
      <w:r w:rsidRPr="002C0074">
        <w:rPr>
          <w:rFonts w:ascii="Times New Roman" w:hAnsi="Times New Roman" w:cs="Times New Roman"/>
          <w:sz w:val="24"/>
          <w:szCs w:val="24"/>
        </w:rPr>
        <w:t xml:space="preserve"> Елена Павловна,  </w:t>
      </w:r>
      <w:proofErr w:type="spellStart"/>
      <w:r w:rsidRPr="002C0074">
        <w:rPr>
          <w:rFonts w:ascii="Times New Roman" w:hAnsi="Times New Roman" w:cs="Times New Roman"/>
          <w:sz w:val="24"/>
          <w:szCs w:val="24"/>
        </w:rPr>
        <w:t>Буцкая</w:t>
      </w:r>
      <w:proofErr w:type="spellEnd"/>
      <w:r w:rsidRPr="002C0074">
        <w:rPr>
          <w:rFonts w:ascii="Times New Roman" w:hAnsi="Times New Roman" w:cs="Times New Roman"/>
          <w:sz w:val="24"/>
          <w:szCs w:val="24"/>
        </w:rPr>
        <w:t xml:space="preserve"> Светлана Николаевна, Гаврилова Ирина </w:t>
      </w:r>
      <w:proofErr w:type="spellStart"/>
      <w:r w:rsidRPr="002C0074">
        <w:rPr>
          <w:rFonts w:ascii="Times New Roman" w:hAnsi="Times New Roman" w:cs="Times New Roman"/>
          <w:sz w:val="24"/>
          <w:szCs w:val="24"/>
        </w:rPr>
        <w:t>Андрониковна</w:t>
      </w:r>
      <w:proofErr w:type="spellEnd"/>
      <w:r w:rsidRPr="002C0074">
        <w:rPr>
          <w:rFonts w:ascii="Times New Roman" w:hAnsi="Times New Roman" w:cs="Times New Roman"/>
          <w:sz w:val="24"/>
          <w:szCs w:val="24"/>
        </w:rPr>
        <w:t>.</w:t>
      </w:r>
    </w:p>
    <w:p w:rsidR="00C071FB" w:rsidRPr="002C0074" w:rsidRDefault="00C071FB" w:rsidP="004E7977">
      <w:pPr>
        <w:ind w:firstLine="708"/>
        <w:jc w:val="both"/>
        <w:rPr>
          <w:sz w:val="24"/>
          <w:szCs w:val="24"/>
        </w:rPr>
      </w:pPr>
      <w:r w:rsidRPr="002C0074">
        <w:rPr>
          <w:sz w:val="24"/>
          <w:szCs w:val="24"/>
        </w:rPr>
        <w:t>По данным ЗАГС по нашему поселению было:</w:t>
      </w:r>
    </w:p>
    <w:p w:rsidR="00C071FB" w:rsidRPr="002C0074" w:rsidRDefault="00C071FB" w:rsidP="004E7977">
      <w:pPr>
        <w:ind w:firstLine="708"/>
        <w:jc w:val="both"/>
        <w:rPr>
          <w:sz w:val="24"/>
          <w:szCs w:val="24"/>
        </w:rPr>
      </w:pPr>
      <w:r w:rsidRPr="002C0074">
        <w:rPr>
          <w:sz w:val="24"/>
          <w:szCs w:val="24"/>
        </w:rPr>
        <w:t xml:space="preserve">Рождений </w:t>
      </w:r>
      <w:r w:rsidR="002C0074" w:rsidRPr="002C0074">
        <w:rPr>
          <w:sz w:val="24"/>
          <w:szCs w:val="24"/>
          <w:u w:val="single"/>
        </w:rPr>
        <w:t>9</w:t>
      </w:r>
      <w:r w:rsidRPr="002C0074">
        <w:rPr>
          <w:sz w:val="24"/>
          <w:szCs w:val="24"/>
        </w:rPr>
        <w:t xml:space="preserve">, </w:t>
      </w:r>
    </w:p>
    <w:p w:rsidR="00C071FB" w:rsidRPr="002C0074" w:rsidRDefault="00C071FB" w:rsidP="004E7977">
      <w:pPr>
        <w:ind w:firstLine="708"/>
        <w:jc w:val="both"/>
        <w:rPr>
          <w:sz w:val="24"/>
          <w:szCs w:val="24"/>
        </w:rPr>
      </w:pPr>
      <w:r w:rsidRPr="002C0074">
        <w:rPr>
          <w:sz w:val="24"/>
          <w:szCs w:val="24"/>
        </w:rPr>
        <w:t xml:space="preserve">Смерти </w:t>
      </w:r>
      <w:r w:rsidR="002C0074" w:rsidRPr="002C0074">
        <w:rPr>
          <w:sz w:val="24"/>
          <w:szCs w:val="24"/>
          <w:u w:val="single"/>
        </w:rPr>
        <w:t>16</w:t>
      </w:r>
      <w:r w:rsidRPr="002C0074">
        <w:rPr>
          <w:sz w:val="24"/>
          <w:szCs w:val="24"/>
        </w:rPr>
        <w:t xml:space="preserve">, </w:t>
      </w:r>
    </w:p>
    <w:p w:rsidR="00C071FB" w:rsidRPr="002C0074" w:rsidRDefault="00C071FB" w:rsidP="004E7977">
      <w:pPr>
        <w:ind w:firstLine="708"/>
        <w:jc w:val="both"/>
        <w:rPr>
          <w:sz w:val="24"/>
          <w:szCs w:val="24"/>
        </w:rPr>
      </w:pPr>
      <w:r w:rsidRPr="002C0074">
        <w:rPr>
          <w:sz w:val="24"/>
          <w:szCs w:val="24"/>
        </w:rPr>
        <w:t xml:space="preserve">Браков  </w:t>
      </w:r>
      <w:r w:rsidR="002C0074" w:rsidRPr="002C0074">
        <w:rPr>
          <w:sz w:val="24"/>
          <w:szCs w:val="24"/>
          <w:u w:val="single"/>
        </w:rPr>
        <w:t>6</w:t>
      </w:r>
      <w:r w:rsidRPr="002C0074">
        <w:rPr>
          <w:sz w:val="24"/>
          <w:szCs w:val="24"/>
        </w:rPr>
        <w:t xml:space="preserve">, </w:t>
      </w:r>
    </w:p>
    <w:p w:rsidR="00E343A8" w:rsidRPr="002C0074" w:rsidRDefault="00C071FB" w:rsidP="002279A8">
      <w:pPr>
        <w:ind w:firstLine="708"/>
        <w:jc w:val="both"/>
        <w:rPr>
          <w:sz w:val="24"/>
          <w:szCs w:val="24"/>
        </w:rPr>
      </w:pPr>
      <w:r w:rsidRPr="002C0074">
        <w:rPr>
          <w:sz w:val="24"/>
          <w:szCs w:val="24"/>
        </w:rPr>
        <w:t xml:space="preserve">Разводов </w:t>
      </w:r>
      <w:r w:rsidRPr="002C0074">
        <w:rPr>
          <w:sz w:val="24"/>
          <w:szCs w:val="24"/>
          <w:u w:val="single"/>
        </w:rPr>
        <w:t xml:space="preserve"> </w:t>
      </w:r>
      <w:r w:rsidR="002C0074" w:rsidRPr="002C0074">
        <w:rPr>
          <w:sz w:val="24"/>
          <w:szCs w:val="24"/>
          <w:u w:val="single"/>
        </w:rPr>
        <w:t>2</w:t>
      </w:r>
      <w:r w:rsidR="002279A8" w:rsidRPr="002C0074">
        <w:rPr>
          <w:sz w:val="24"/>
          <w:szCs w:val="24"/>
          <w:u w:val="single"/>
        </w:rPr>
        <w:t>.</w:t>
      </w:r>
    </w:p>
    <w:sectPr w:rsidR="00E343A8" w:rsidRPr="002C0074" w:rsidSect="004A3BA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D4870"/>
    <w:multiLevelType w:val="hybridMultilevel"/>
    <w:tmpl w:val="A6104AAA"/>
    <w:lvl w:ilvl="0" w:tplc="74962D4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75543B"/>
    <w:multiLevelType w:val="hybridMultilevel"/>
    <w:tmpl w:val="37BCA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4952AB"/>
    <w:multiLevelType w:val="hybridMultilevel"/>
    <w:tmpl w:val="9C5C017C"/>
    <w:lvl w:ilvl="0" w:tplc="F64C6B3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characterSpacingControl w:val="doNotCompress"/>
  <w:compat/>
  <w:rsids>
    <w:rsidRoot w:val="000579FC"/>
    <w:rsid w:val="00005F31"/>
    <w:rsid w:val="00006869"/>
    <w:rsid w:val="00016C75"/>
    <w:rsid w:val="00030301"/>
    <w:rsid w:val="00030C28"/>
    <w:rsid w:val="00031B1E"/>
    <w:rsid w:val="000568FB"/>
    <w:rsid w:val="000579FC"/>
    <w:rsid w:val="0008289C"/>
    <w:rsid w:val="000C1694"/>
    <w:rsid w:val="000D249C"/>
    <w:rsid w:val="000F2539"/>
    <w:rsid w:val="001006BD"/>
    <w:rsid w:val="00123E71"/>
    <w:rsid w:val="001367DA"/>
    <w:rsid w:val="00160D47"/>
    <w:rsid w:val="00166ABA"/>
    <w:rsid w:val="00191B4C"/>
    <w:rsid w:val="001A5271"/>
    <w:rsid w:val="001D223D"/>
    <w:rsid w:val="001D4AA4"/>
    <w:rsid w:val="001D66C7"/>
    <w:rsid w:val="002279A8"/>
    <w:rsid w:val="00241EB8"/>
    <w:rsid w:val="002A51A3"/>
    <w:rsid w:val="002C0074"/>
    <w:rsid w:val="002D7831"/>
    <w:rsid w:val="00311B1A"/>
    <w:rsid w:val="00364C9D"/>
    <w:rsid w:val="00372382"/>
    <w:rsid w:val="00382140"/>
    <w:rsid w:val="003D5C7C"/>
    <w:rsid w:val="003E675C"/>
    <w:rsid w:val="00402F18"/>
    <w:rsid w:val="004259C5"/>
    <w:rsid w:val="00435355"/>
    <w:rsid w:val="00476C35"/>
    <w:rsid w:val="00482980"/>
    <w:rsid w:val="00484961"/>
    <w:rsid w:val="00491488"/>
    <w:rsid w:val="004935EE"/>
    <w:rsid w:val="004A3BA5"/>
    <w:rsid w:val="004D4F32"/>
    <w:rsid w:val="004E7977"/>
    <w:rsid w:val="005032AF"/>
    <w:rsid w:val="00564084"/>
    <w:rsid w:val="00570B86"/>
    <w:rsid w:val="00572AF5"/>
    <w:rsid w:val="00583ABC"/>
    <w:rsid w:val="005A5B63"/>
    <w:rsid w:val="00663B36"/>
    <w:rsid w:val="006C6297"/>
    <w:rsid w:val="006D052D"/>
    <w:rsid w:val="006D1BF8"/>
    <w:rsid w:val="007127B0"/>
    <w:rsid w:val="007231F1"/>
    <w:rsid w:val="007458BC"/>
    <w:rsid w:val="007565BB"/>
    <w:rsid w:val="00766224"/>
    <w:rsid w:val="00791E0B"/>
    <w:rsid w:val="007A38D2"/>
    <w:rsid w:val="007A58DE"/>
    <w:rsid w:val="007B32FD"/>
    <w:rsid w:val="00815CBA"/>
    <w:rsid w:val="00815ED8"/>
    <w:rsid w:val="008466C5"/>
    <w:rsid w:val="008E61D0"/>
    <w:rsid w:val="009115B6"/>
    <w:rsid w:val="00947194"/>
    <w:rsid w:val="009E3B9E"/>
    <w:rsid w:val="00A230C6"/>
    <w:rsid w:val="00A4343F"/>
    <w:rsid w:val="00A61F4E"/>
    <w:rsid w:val="00A62FE5"/>
    <w:rsid w:val="00A75E10"/>
    <w:rsid w:val="00AF185F"/>
    <w:rsid w:val="00AF46D2"/>
    <w:rsid w:val="00B3358C"/>
    <w:rsid w:val="00B459F6"/>
    <w:rsid w:val="00B4625F"/>
    <w:rsid w:val="00B60FC2"/>
    <w:rsid w:val="00B67F00"/>
    <w:rsid w:val="00B710C1"/>
    <w:rsid w:val="00B72C40"/>
    <w:rsid w:val="00B8612F"/>
    <w:rsid w:val="00B93FB3"/>
    <w:rsid w:val="00C06797"/>
    <w:rsid w:val="00C071FB"/>
    <w:rsid w:val="00C17B7B"/>
    <w:rsid w:val="00C22AAD"/>
    <w:rsid w:val="00C3244D"/>
    <w:rsid w:val="00C716F0"/>
    <w:rsid w:val="00CE10D4"/>
    <w:rsid w:val="00CF2B42"/>
    <w:rsid w:val="00D20FE8"/>
    <w:rsid w:val="00DC31B6"/>
    <w:rsid w:val="00DD6AF4"/>
    <w:rsid w:val="00E343A8"/>
    <w:rsid w:val="00EB121B"/>
    <w:rsid w:val="00EC7CFF"/>
    <w:rsid w:val="00EE73FD"/>
    <w:rsid w:val="00F0162B"/>
    <w:rsid w:val="00F05BF7"/>
    <w:rsid w:val="00F25820"/>
    <w:rsid w:val="00F4680E"/>
    <w:rsid w:val="00FE7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79FC"/>
    <w:pPr>
      <w:spacing w:after="0" w:line="240" w:lineRule="auto"/>
    </w:pPr>
  </w:style>
  <w:style w:type="paragraph" w:styleId="a4">
    <w:name w:val="List Paragraph"/>
    <w:basedOn w:val="a"/>
    <w:uiPriority w:val="34"/>
    <w:qFormat/>
    <w:rsid w:val="004849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5</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dc:creator>
  <cp:keywords/>
  <dc:description/>
  <cp:lastModifiedBy>IBM_457</cp:lastModifiedBy>
  <cp:revision>40</cp:revision>
  <cp:lastPrinted>2022-02-14T02:41:00Z</cp:lastPrinted>
  <dcterms:created xsi:type="dcterms:W3CDTF">2019-01-28T07:05:00Z</dcterms:created>
  <dcterms:modified xsi:type="dcterms:W3CDTF">2022-02-14T03:06:00Z</dcterms:modified>
</cp:coreProperties>
</file>